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655" w:rsidRPr="00766F69" w:rsidRDefault="00924655" w:rsidP="00924655">
      <w:pPr>
        <w:jc w:val="center"/>
        <w:rPr>
          <w:rFonts w:ascii="Palatino Linotype" w:hAnsi="Palatino Linotype" w:cs="Arial"/>
          <w:b/>
          <w:sz w:val="32"/>
          <w:szCs w:val="32"/>
        </w:rPr>
      </w:pPr>
      <w:r w:rsidRPr="00766F69">
        <w:rPr>
          <w:rFonts w:ascii="Palatino Linotype" w:hAnsi="Palatino Linotype" w:cs="Arial"/>
          <w:b/>
          <w:sz w:val="32"/>
          <w:szCs w:val="32"/>
        </w:rPr>
        <w:t xml:space="preserve">Toward Right Relationship </w:t>
      </w:r>
      <w:r w:rsidR="00F5108B">
        <w:rPr>
          <w:rFonts w:ascii="Palatino Linotype" w:hAnsi="Palatino Linotype" w:cs="Arial"/>
          <w:b/>
          <w:sz w:val="32"/>
          <w:szCs w:val="32"/>
        </w:rPr>
        <w:t xml:space="preserve">with Native Peoples </w:t>
      </w:r>
      <w:r w:rsidRPr="00766F69">
        <w:rPr>
          <w:rFonts w:ascii="Palatino Linotype" w:hAnsi="Palatino Linotype" w:cs="Arial"/>
          <w:b/>
          <w:sz w:val="32"/>
          <w:szCs w:val="32"/>
        </w:rPr>
        <w:t>(TRR)</w:t>
      </w:r>
    </w:p>
    <w:p w:rsidR="00751616" w:rsidRDefault="003B5509" w:rsidP="00924655">
      <w:pPr>
        <w:jc w:val="center"/>
        <w:rPr>
          <w:rFonts w:ascii="Palatino Linotype" w:hAnsi="Palatino Linotype" w:cs="Arial"/>
          <w:b/>
          <w:sz w:val="32"/>
          <w:szCs w:val="32"/>
        </w:rPr>
      </w:pPr>
      <w:r>
        <w:rPr>
          <w:rFonts w:ascii="Palatino Linotype" w:hAnsi="Palatino Linotype" w:cs="Arial"/>
          <w:b/>
          <w:sz w:val="32"/>
          <w:szCs w:val="32"/>
        </w:rPr>
        <w:t xml:space="preserve"> Work Plan</w:t>
      </w:r>
      <w:r w:rsidR="005F6990">
        <w:rPr>
          <w:rFonts w:ascii="Palatino Linotype" w:hAnsi="Palatino Linotype" w:cs="Arial"/>
          <w:b/>
          <w:sz w:val="32"/>
          <w:szCs w:val="32"/>
        </w:rPr>
        <w:t xml:space="preserve"> and Budget, 2017</w:t>
      </w:r>
    </w:p>
    <w:p w:rsidR="00F5108B" w:rsidRPr="00F5108B" w:rsidRDefault="005F6990" w:rsidP="00924655">
      <w:pPr>
        <w:jc w:val="center"/>
        <w:rPr>
          <w:rFonts w:ascii="Palatino Linotype" w:hAnsi="Palatino Linotype" w:cs="Arial"/>
          <w:b/>
          <w:sz w:val="24"/>
          <w:szCs w:val="24"/>
        </w:rPr>
      </w:pPr>
      <w:r>
        <w:rPr>
          <w:rFonts w:ascii="Palatino Linotype" w:hAnsi="Palatino Linotype" w:cs="Arial"/>
          <w:b/>
          <w:sz w:val="24"/>
          <w:szCs w:val="24"/>
        </w:rPr>
        <w:t>(Oct. 1, 2016 – Sept. 30, 2017</w:t>
      </w:r>
      <w:r w:rsidR="00F5108B" w:rsidRPr="00F5108B">
        <w:rPr>
          <w:rFonts w:ascii="Palatino Linotype" w:hAnsi="Palatino Linotype" w:cs="Arial"/>
          <w:b/>
          <w:sz w:val="24"/>
          <w:szCs w:val="24"/>
        </w:rPr>
        <w:t>)</w:t>
      </w:r>
    </w:p>
    <w:p w:rsidR="0077306E" w:rsidRDefault="0077306E" w:rsidP="00924655">
      <w:pPr>
        <w:rPr>
          <w:rFonts w:ascii="Palatino Linotype" w:hAnsi="Palatino Linotype" w:cs="Arial"/>
          <w:b/>
          <w:sz w:val="24"/>
          <w:szCs w:val="24"/>
        </w:rPr>
      </w:pPr>
    </w:p>
    <w:p w:rsidR="005659DE" w:rsidRDefault="005659DE" w:rsidP="00924655">
      <w:pPr>
        <w:rPr>
          <w:rFonts w:ascii="Palatino Linotype" w:hAnsi="Palatino Linotype" w:cs="Arial"/>
          <w:b/>
          <w:sz w:val="24"/>
          <w:szCs w:val="24"/>
        </w:rPr>
      </w:pPr>
    </w:p>
    <w:p w:rsidR="00924655" w:rsidRDefault="00F54D0F" w:rsidP="00924655">
      <w:pPr>
        <w:rPr>
          <w:rFonts w:ascii="Palatino Linotype" w:hAnsi="Palatino Linotype" w:cs="Arial"/>
          <w:b/>
          <w:sz w:val="24"/>
          <w:szCs w:val="24"/>
        </w:rPr>
      </w:pPr>
      <w:r>
        <w:rPr>
          <w:rFonts w:ascii="Palatino Linotype" w:hAnsi="Palatino Linotype" w:cs="Arial"/>
          <w:b/>
          <w:sz w:val="24"/>
          <w:szCs w:val="24"/>
        </w:rPr>
        <w:t>History and Development</w:t>
      </w:r>
      <w:r w:rsidR="0058701A">
        <w:rPr>
          <w:rFonts w:ascii="Palatino Linotype" w:hAnsi="Palatino Linotype" w:cs="Arial"/>
          <w:b/>
          <w:sz w:val="24"/>
          <w:szCs w:val="24"/>
        </w:rPr>
        <w:t xml:space="preserve"> </w:t>
      </w:r>
      <w:r w:rsidR="003B5509">
        <w:rPr>
          <w:rFonts w:ascii="Palatino Linotype" w:hAnsi="Palatino Linotype" w:cs="Arial"/>
          <w:b/>
          <w:sz w:val="24"/>
          <w:szCs w:val="24"/>
        </w:rPr>
        <w:t xml:space="preserve">of the Toward Right Relationship </w:t>
      </w:r>
      <w:r w:rsidR="00924655" w:rsidRPr="00766F69">
        <w:rPr>
          <w:rFonts w:ascii="Palatino Linotype" w:hAnsi="Palatino Linotype" w:cs="Arial"/>
          <w:b/>
          <w:sz w:val="24"/>
          <w:szCs w:val="24"/>
        </w:rPr>
        <w:t xml:space="preserve">Project </w:t>
      </w:r>
    </w:p>
    <w:p w:rsidR="0077306E" w:rsidRPr="00766F69" w:rsidRDefault="0077306E" w:rsidP="00924655">
      <w:pPr>
        <w:rPr>
          <w:rFonts w:ascii="Palatino Linotype" w:hAnsi="Palatino Linotype" w:cs="Arial"/>
          <w:b/>
          <w:sz w:val="24"/>
          <w:szCs w:val="24"/>
        </w:rPr>
      </w:pPr>
    </w:p>
    <w:p w:rsidR="0077306E" w:rsidRDefault="00924655" w:rsidP="0077306E">
      <w:pPr>
        <w:ind w:left="720"/>
        <w:rPr>
          <w:rFonts w:ascii="Palatino Linotype" w:hAnsi="Palatino Linotype" w:cs="Arial"/>
          <w:i/>
          <w:sz w:val="24"/>
          <w:szCs w:val="24"/>
        </w:rPr>
      </w:pPr>
      <w:r w:rsidRPr="00766F69">
        <w:rPr>
          <w:rFonts w:ascii="Palatino Linotype" w:hAnsi="Palatino Linotype" w:cs="Arial"/>
          <w:i/>
          <w:sz w:val="24"/>
          <w:szCs w:val="24"/>
        </w:rPr>
        <w:t>“What really is needed is greater awareness by the broader American public…of the continuity of Indigenous Peoples within the American social political fabric…and reconciliation for the historical and ongoing wrongs that have occurred….The consequences of these wrongs are manifested in the socio-economic disadvantages that Indigenous peoples face….With greater awareness, people can take actions that are appropriate to their local circumstances.”</w:t>
      </w:r>
    </w:p>
    <w:p w:rsidR="00924655" w:rsidRPr="00766F69" w:rsidRDefault="00924655" w:rsidP="0077306E">
      <w:pPr>
        <w:ind w:left="720"/>
        <w:rPr>
          <w:rFonts w:ascii="Palatino Linotype" w:hAnsi="Palatino Linotype" w:cs="Arial"/>
          <w:sz w:val="24"/>
          <w:szCs w:val="24"/>
        </w:rPr>
      </w:pPr>
      <w:r w:rsidRPr="00766F69">
        <w:rPr>
          <w:rFonts w:ascii="Palatino Linotype" w:hAnsi="Palatino Linotype" w:cs="Arial"/>
          <w:sz w:val="24"/>
          <w:szCs w:val="24"/>
        </w:rPr>
        <w:t xml:space="preserve"> -- James Anaya, the UN Special Rapporteur for Indigenous Peoples Rights</w:t>
      </w:r>
    </w:p>
    <w:p w:rsidR="00924655" w:rsidRPr="00766F69" w:rsidRDefault="00924655" w:rsidP="00924655">
      <w:pPr>
        <w:rPr>
          <w:rFonts w:ascii="Palatino Linotype" w:hAnsi="Palatino Linotype" w:cs="Arial"/>
          <w:sz w:val="24"/>
          <w:szCs w:val="24"/>
        </w:rPr>
      </w:pPr>
    </w:p>
    <w:p w:rsidR="00924655" w:rsidRPr="00766F69" w:rsidRDefault="00F84D52" w:rsidP="00924655">
      <w:pPr>
        <w:rPr>
          <w:rFonts w:ascii="Palatino Linotype" w:hAnsi="Palatino Linotype" w:cs="Arial"/>
          <w:sz w:val="24"/>
          <w:szCs w:val="24"/>
        </w:rPr>
      </w:pPr>
      <w:r>
        <w:rPr>
          <w:rFonts w:ascii="Palatino Linotype" w:hAnsi="Palatino Linotype" w:cs="Arial"/>
          <w:sz w:val="24"/>
          <w:szCs w:val="24"/>
        </w:rPr>
        <w:t xml:space="preserve">In response to such calls from </w:t>
      </w:r>
      <w:r w:rsidR="00924655" w:rsidRPr="00766F69">
        <w:rPr>
          <w:rFonts w:ascii="Palatino Linotype" w:hAnsi="Palatino Linotype" w:cs="Arial"/>
          <w:sz w:val="24"/>
          <w:szCs w:val="24"/>
        </w:rPr>
        <w:t>Indigenous leaders</w:t>
      </w:r>
      <w:r>
        <w:rPr>
          <w:rFonts w:ascii="Palatino Linotype" w:hAnsi="Palatino Linotype" w:cs="Arial"/>
          <w:sz w:val="24"/>
          <w:szCs w:val="24"/>
        </w:rPr>
        <w:t>, the Toward Right Relationship Project is working to raise</w:t>
      </w:r>
      <w:r w:rsidR="00924655" w:rsidRPr="00766F69">
        <w:rPr>
          <w:rFonts w:ascii="Palatino Linotype" w:hAnsi="Palatino Linotype" w:cs="Arial"/>
          <w:sz w:val="24"/>
          <w:szCs w:val="24"/>
        </w:rPr>
        <w:t xml:space="preserve"> awareness about historical and ongoing injustices committed against Native Peoples and seeking ways to build right relationship with them in accord with the UN Declaration on the Rights of Indigenous Peoples.</w:t>
      </w:r>
    </w:p>
    <w:p w:rsidR="00924655" w:rsidRPr="00766F69" w:rsidRDefault="00924655" w:rsidP="00924655">
      <w:pPr>
        <w:rPr>
          <w:rFonts w:ascii="Palatino Linotype" w:hAnsi="Palatino Linotype" w:cs="Arial"/>
          <w:sz w:val="24"/>
          <w:szCs w:val="24"/>
        </w:rPr>
      </w:pPr>
    </w:p>
    <w:p w:rsidR="00924655" w:rsidRPr="00766F69" w:rsidRDefault="00924655" w:rsidP="00924655">
      <w:pPr>
        <w:rPr>
          <w:rFonts w:ascii="Palatino Linotype" w:hAnsi="Palatino Linotype" w:cs="Arial"/>
          <w:i/>
          <w:sz w:val="24"/>
          <w:szCs w:val="24"/>
        </w:rPr>
      </w:pPr>
      <w:r w:rsidRPr="00766F69">
        <w:rPr>
          <w:rFonts w:ascii="Palatino Linotype" w:hAnsi="Palatino Linotype" w:cs="Arial"/>
          <w:sz w:val="24"/>
          <w:szCs w:val="24"/>
        </w:rPr>
        <w:t xml:space="preserve">Quakers have a long history of seeking right relationship with Native Peoples, but we might ask ourselves the question Lucretia Mott posed to the Abington Peace Meeting in 1869:  </w:t>
      </w:r>
      <w:r w:rsidRPr="00766F69">
        <w:rPr>
          <w:rFonts w:ascii="Palatino Linotype" w:hAnsi="Palatino Linotype" w:cs="Arial"/>
          <w:i/>
          <w:sz w:val="24"/>
          <w:szCs w:val="24"/>
        </w:rPr>
        <w:t>“I wonder if, with the profession we Friends have made of care for the Indians, we have been active enough in our labor?”</w:t>
      </w:r>
    </w:p>
    <w:p w:rsidR="00924655" w:rsidRPr="00766F69" w:rsidRDefault="00924655" w:rsidP="00924655">
      <w:pPr>
        <w:rPr>
          <w:rFonts w:ascii="Palatino Linotype" w:hAnsi="Palatino Linotype" w:cs="Arial"/>
          <w:i/>
          <w:sz w:val="24"/>
          <w:szCs w:val="24"/>
        </w:rPr>
      </w:pPr>
    </w:p>
    <w:p w:rsidR="00BB0E34" w:rsidRDefault="0058701A" w:rsidP="00924655">
      <w:pPr>
        <w:rPr>
          <w:rFonts w:ascii="Palatino Linotype" w:hAnsi="Palatino Linotype" w:cs="Arial"/>
          <w:sz w:val="24"/>
          <w:szCs w:val="24"/>
        </w:rPr>
      </w:pPr>
      <w:r>
        <w:rPr>
          <w:rFonts w:ascii="Palatino Linotype" w:hAnsi="Palatino Linotype" w:cs="Arial"/>
          <w:sz w:val="24"/>
          <w:szCs w:val="24"/>
        </w:rPr>
        <w:t>Boulder Friends have held a concern for the rights and wellbeing of Indigenous peoples since the mid-1990s when the Native American Concerns Committee formed. Many Boulder Friends have served on this committee, which changed its name to Indigenous Peoples Concerns</w:t>
      </w:r>
      <w:r w:rsidR="00583D93">
        <w:rPr>
          <w:rFonts w:ascii="Palatino Linotype" w:hAnsi="Palatino Linotype" w:cs="Arial"/>
          <w:sz w:val="24"/>
          <w:szCs w:val="24"/>
        </w:rPr>
        <w:t xml:space="preserve"> in recognition of the global issues facing Native peoples everywhere. In 2012 the committee undertook study of the impacts of the Doctrine of Discovery and the United Nations Declaration on the Rights of Indigenous Peoples. They drafted a Minute that would repudiate the Doctrine of Discovery and support imple</w:t>
      </w:r>
      <w:r w:rsidR="00943A84">
        <w:rPr>
          <w:rFonts w:ascii="Palatino Linotype" w:hAnsi="Palatino Linotype" w:cs="Arial"/>
          <w:sz w:val="24"/>
          <w:szCs w:val="24"/>
        </w:rPr>
        <w:t xml:space="preserve">mentation of the UN Declaration, with the intention of offering it </w:t>
      </w:r>
      <w:r w:rsidR="00583D93">
        <w:rPr>
          <w:rFonts w:ascii="Palatino Linotype" w:hAnsi="Palatino Linotype" w:cs="Arial"/>
          <w:sz w:val="24"/>
          <w:szCs w:val="24"/>
        </w:rPr>
        <w:t xml:space="preserve">for consideration by monthly meetings within Inter-Mountain Yearly Meeting.  </w:t>
      </w:r>
      <w:r w:rsidR="00924655" w:rsidRPr="00766F69">
        <w:rPr>
          <w:rFonts w:ascii="Palatino Linotype" w:hAnsi="Palatino Linotype" w:cs="Arial"/>
          <w:sz w:val="24"/>
          <w:szCs w:val="24"/>
        </w:rPr>
        <w:t xml:space="preserve">Under a clear and strong leading, </w:t>
      </w:r>
      <w:r w:rsidR="00943A84">
        <w:rPr>
          <w:rFonts w:ascii="Palatino Linotype" w:hAnsi="Palatino Linotype" w:cs="Arial"/>
          <w:sz w:val="24"/>
          <w:szCs w:val="24"/>
        </w:rPr>
        <w:t xml:space="preserve">IPC committee member </w:t>
      </w:r>
      <w:r w:rsidR="00924655" w:rsidRPr="00766F69">
        <w:rPr>
          <w:rFonts w:ascii="Palatino Linotype" w:hAnsi="Palatino Linotype" w:cs="Arial"/>
          <w:sz w:val="24"/>
          <w:szCs w:val="24"/>
        </w:rPr>
        <w:t>Paula Palmer began devoting full time to researching, consulting with Native American educators and other advisors, and working with them to de</w:t>
      </w:r>
      <w:r w:rsidR="00583D93">
        <w:rPr>
          <w:rFonts w:ascii="Palatino Linotype" w:hAnsi="Palatino Linotype" w:cs="Arial"/>
          <w:sz w:val="24"/>
          <w:szCs w:val="24"/>
        </w:rPr>
        <w:t xml:space="preserve">velop an educational workshop that could help meetings understand these issues and prepare to take action on them. </w:t>
      </w:r>
      <w:r w:rsidR="00BB0E34">
        <w:rPr>
          <w:rFonts w:ascii="Palatino Linotype" w:hAnsi="Palatino Linotype" w:cs="Arial"/>
          <w:sz w:val="24"/>
          <w:szCs w:val="24"/>
        </w:rPr>
        <w:t xml:space="preserve">She began presenting her workshops in January 2013.  Inter-Mountain Yearly Meeting and several monthly meetings, including Boulder Meeting, </w:t>
      </w:r>
      <w:r w:rsidR="005F6990">
        <w:rPr>
          <w:rFonts w:ascii="Palatino Linotype" w:hAnsi="Palatino Linotype" w:cs="Arial"/>
          <w:sz w:val="24"/>
          <w:szCs w:val="24"/>
        </w:rPr>
        <w:lastRenderedPageBreak/>
        <w:t xml:space="preserve">have since </w:t>
      </w:r>
      <w:r w:rsidR="00BB0E34">
        <w:rPr>
          <w:rFonts w:ascii="Palatino Linotype" w:hAnsi="Palatino Linotype" w:cs="Arial"/>
          <w:sz w:val="24"/>
          <w:szCs w:val="24"/>
        </w:rPr>
        <w:t xml:space="preserve">approved minutes repudiating the Doctrine of Discovery and supporting implementation of the UN Declaration on the rights of Indigenous Peoples. </w:t>
      </w:r>
    </w:p>
    <w:p w:rsidR="00BB0E34" w:rsidRDefault="00BB0E34" w:rsidP="00924655">
      <w:pPr>
        <w:rPr>
          <w:rFonts w:ascii="Palatino Linotype" w:hAnsi="Palatino Linotype" w:cs="Arial"/>
          <w:sz w:val="24"/>
          <w:szCs w:val="24"/>
        </w:rPr>
      </w:pPr>
    </w:p>
    <w:p w:rsidR="0077306E" w:rsidRDefault="00924655" w:rsidP="00924655">
      <w:pPr>
        <w:rPr>
          <w:rFonts w:ascii="Palatino Linotype" w:hAnsi="Palatino Linotype" w:cs="Arial"/>
          <w:sz w:val="24"/>
          <w:szCs w:val="24"/>
        </w:rPr>
      </w:pPr>
      <w:r w:rsidRPr="00766F69">
        <w:rPr>
          <w:rFonts w:ascii="Palatino Linotype" w:hAnsi="Palatino Linotype" w:cs="Arial"/>
          <w:sz w:val="24"/>
          <w:szCs w:val="24"/>
        </w:rPr>
        <w:t xml:space="preserve">In </w:t>
      </w:r>
      <w:r w:rsidR="00751616" w:rsidRPr="00766F69">
        <w:rPr>
          <w:rFonts w:ascii="Palatino Linotype" w:hAnsi="Palatino Linotype" w:cs="Arial"/>
          <w:sz w:val="24"/>
          <w:szCs w:val="24"/>
        </w:rPr>
        <w:t>April</w:t>
      </w:r>
      <w:r w:rsidRPr="00766F69">
        <w:rPr>
          <w:rFonts w:ascii="Palatino Linotype" w:hAnsi="Palatino Linotype" w:cs="Arial"/>
          <w:sz w:val="24"/>
          <w:szCs w:val="24"/>
        </w:rPr>
        <w:t xml:space="preserve"> 2013, </w:t>
      </w:r>
      <w:r w:rsidR="00751616" w:rsidRPr="00766F69">
        <w:rPr>
          <w:rFonts w:ascii="Palatino Linotype" w:hAnsi="Palatino Linotype" w:cs="Arial"/>
          <w:sz w:val="24"/>
          <w:szCs w:val="24"/>
        </w:rPr>
        <w:t>Paula met with a Clearness Committee, and in May the Meeting approved the Clearness Committee’s report, recognizing Paula’s work as a spiritual leading. The Meeting also</w:t>
      </w:r>
      <w:r w:rsidRPr="00766F69">
        <w:rPr>
          <w:rFonts w:ascii="Palatino Linotype" w:hAnsi="Palatino Linotype" w:cs="Arial"/>
          <w:sz w:val="24"/>
          <w:szCs w:val="24"/>
        </w:rPr>
        <w:t xml:space="preserve"> established a restricted Toward Right Relationship</w:t>
      </w:r>
      <w:r w:rsidR="00A42731">
        <w:rPr>
          <w:rFonts w:ascii="Palatino Linotype" w:hAnsi="Palatino Linotype" w:cs="Arial"/>
          <w:sz w:val="24"/>
          <w:szCs w:val="24"/>
        </w:rPr>
        <w:t xml:space="preserve"> Fund</w:t>
      </w:r>
      <w:r w:rsidRPr="00766F69">
        <w:rPr>
          <w:rFonts w:ascii="Palatino Linotype" w:hAnsi="Palatino Linotype" w:cs="Arial"/>
          <w:sz w:val="24"/>
          <w:szCs w:val="24"/>
        </w:rPr>
        <w:t xml:space="preserve">, where people can give tax-deductible donations to support this work.  In </w:t>
      </w:r>
      <w:r w:rsidR="00592700">
        <w:rPr>
          <w:rFonts w:ascii="Palatino Linotype" w:hAnsi="Palatino Linotype" w:cs="Arial"/>
          <w:sz w:val="24"/>
          <w:szCs w:val="24"/>
        </w:rPr>
        <w:t>October 2014</w:t>
      </w:r>
      <w:r w:rsidRPr="00766F69">
        <w:rPr>
          <w:rFonts w:ascii="Palatino Linotype" w:hAnsi="Palatino Linotype" w:cs="Arial"/>
          <w:sz w:val="24"/>
          <w:szCs w:val="24"/>
        </w:rPr>
        <w:t xml:space="preserve">, the Boulder Meeting approved a </w:t>
      </w:r>
      <w:r w:rsidR="00AA7ED6">
        <w:rPr>
          <w:rFonts w:ascii="Palatino Linotype" w:hAnsi="Palatino Linotype" w:cs="Arial"/>
          <w:sz w:val="24"/>
          <w:szCs w:val="24"/>
        </w:rPr>
        <w:t xml:space="preserve">Traveling </w:t>
      </w:r>
      <w:r w:rsidRPr="00766F69">
        <w:rPr>
          <w:rFonts w:ascii="Palatino Linotype" w:hAnsi="Palatino Linotype" w:cs="Arial"/>
          <w:sz w:val="24"/>
          <w:szCs w:val="24"/>
        </w:rPr>
        <w:t>Minute for Paula Palmer</w:t>
      </w:r>
      <w:r w:rsidR="00AA7ED6">
        <w:rPr>
          <w:rFonts w:ascii="Palatino Linotype" w:hAnsi="Palatino Linotype" w:cs="Arial"/>
          <w:sz w:val="24"/>
          <w:szCs w:val="24"/>
        </w:rPr>
        <w:t xml:space="preserve"> as she travels in ministry with</w:t>
      </w:r>
      <w:r w:rsidRPr="00766F69">
        <w:rPr>
          <w:rFonts w:ascii="Palatino Linotype" w:hAnsi="Palatino Linotype" w:cs="Arial"/>
          <w:sz w:val="24"/>
          <w:szCs w:val="24"/>
        </w:rPr>
        <w:t xml:space="preserve"> the Toward Right Relationship project.  The Meeting also established an Oversight Committee that oversees the TRR fund and Paula’s work </w:t>
      </w:r>
      <w:r w:rsidR="00AA7ED6">
        <w:rPr>
          <w:rFonts w:ascii="Palatino Linotype" w:hAnsi="Palatino Linotype" w:cs="Arial"/>
          <w:sz w:val="24"/>
          <w:szCs w:val="24"/>
        </w:rPr>
        <w:t>as director of the Toward Right Relationship project,</w:t>
      </w:r>
      <w:r w:rsidRPr="00766F69">
        <w:rPr>
          <w:rFonts w:ascii="Palatino Linotype" w:hAnsi="Palatino Linotype" w:cs="Arial"/>
          <w:sz w:val="24"/>
          <w:szCs w:val="24"/>
        </w:rPr>
        <w:t xml:space="preserve"> and a</w:t>
      </w:r>
      <w:r w:rsidR="00751616" w:rsidRPr="00766F69">
        <w:rPr>
          <w:rFonts w:ascii="Palatino Linotype" w:hAnsi="Palatino Linotype" w:cs="Arial"/>
          <w:sz w:val="24"/>
          <w:szCs w:val="24"/>
        </w:rPr>
        <w:t xml:space="preserve"> Spiritual</w:t>
      </w:r>
      <w:r w:rsidRPr="00766F69">
        <w:rPr>
          <w:rFonts w:ascii="Palatino Linotype" w:hAnsi="Palatino Linotype" w:cs="Arial"/>
          <w:sz w:val="24"/>
          <w:szCs w:val="24"/>
        </w:rPr>
        <w:t xml:space="preserve"> Care Committee that provides spiritual support to Paula as she carries out </w:t>
      </w:r>
      <w:r w:rsidR="00751616" w:rsidRPr="00766F69">
        <w:rPr>
          <w:rFonts w:ascii="Palatino Linotype" w:hAnsi="Palatino Linotype" w:cs="Arial"/>
          <w:sz w:val="24"/>
          <w:szCs w:val="24"/>
        </w:rPr>
        <w:t>her ministry</w:t>
      </w:r>
      <w:r w:rsidRPr="00766F69">
        <w:rPr>
          <w:rFonts w:ascii="Palatino Linotype" w:hAnsi="Palatino Linotype" w:cs="Arial"/>
          <w:sz w:val="24"/>
          <w:szCs w:val="24"/>
        </w:rPr>
        <w:t xml:space="preserve">.  </w:t>
      </w:r>
      <w:r w:rsidR="00C06DA5" w:rsidRPr="00766F69">
        <w:rPr>
          <w:rFonts w:ascii="Palatino Linotype" w:hAnsi="Palatino Linotype" w:cs="Arial"/>
          <w:sz w:val="24"/>
          <w:szCs w:val="24"/>
        </w:rPr>
        <w:t>In October</w:t>
      </w:r>
      <w:r w:rsidR="00A42731">
        <w:rPr>
          <w:rFonts w:ascii="Palatino Linotype" w:hAnsi="Palatino Linotype" w:cs="Arial"/>
          <w:sz w:val="24"/>
          <w:szCs w:val="24"/>
        </w:rPr>
        <w:t xml:space="preserve"> 2013</w:t>
      </w:r>
      <w:r w:rsidR="00C06DA5" w:rsidRPr="00766F69">
        <w:rPr>
          <w:rFonts w:ascii="Palatino Linotype" w:hAnsi="Palatino Linotype" w:cs="Arial"/>
          <w:sz w:val="24"/>
          <w:szCs w:val="24"/>
        </w:rPr>
        <w:t>, Paula and the Meeting signed a one-year renewable contract for her compensation as director of the Toward Right Relationship project.</w:t>
      </w:r>
      <w:r w:rsidR="003B5509">
        <w:rPr>
          <w:rFonts w:ascii="Palatino Linotype" w:hAnsi="Palatino Linotype" w:cs="Arial"/>
          <w:sz w:val="24"/>
          <w:szCs w:val="24"/>
        </w:rPr>
        <w:t xml:space="preserve"> </w:t>
      </w:r>
      <w:r w:rsidR="005F6990">
        <w:rPr>
          <w:rFonts w:ascii="Palatino Linotype" w:hAnsi="Palatino Linotype" w:cs="Arial"/>
          <w:sz w:val="24"/>
          <w:szCs w:val="24"/>
        </w:rPr>
        <w:t xml:space="preserve"> Since then,</w:t>
      </w:r>
      <w:r w:rsidR="003B5509">
        <w:rPr>
          <w:rFonts w:ascii="Palatino Linotype" w:hAnsi="Palatino Linotype" w:cs="Arial"/>
          <w:sz w:val="24"/>
          <w:szCs w:val="24"/>
        </w:rPr>
        <w:t xml:space="preserve"> the meeting</w:t>
      </w:r>
      <w:r w:rsidR="005F6990">
        <w:rPr>
          <w:rFonts w:ascii="Palatino Linotype" w:hAnsi="Palatino Linotype" w:cs="Arial"/>
          <w:sz w:val="24"/>
          <w:szCs w:val="24"/>
        </w:rPr>
        <w:t xml:space="preserve"> has</w:t>
      </w:r>
      <w:r w:rsidR="003B5509">
        <w:rPr>
          <w:rFonts w:ascii="Palatino Linotype" w:hAnsi="Palatino Linotype" w:cs="Arial"/>
          <w:sz w:val="24"/>
          <w:szCs w:val="24"/>
        </w:rPr>
        <w:t xml:space="preserve"> approved renewal of the contract </w:t>
      </w:r>
      <w:r w:rsidR="005F6990">
        <w:rPr>
          <w:rFonts w:ascii="Palatino Linotype" w:hAnsi="Palatino Linotype" w:cs="Arial"/>
          <w:sz w:val="24"/>
          <w:szCs w:val="24"/>
        </w:rPr>
        <w:t>year by year</w:t>
      </w:r>
      <w:r w:rsidR="003B5509">
        <w:rPr>
          <w:rFonts w:ascii="Palatino Linotype" w:hAnsi="Palatino Linotype" w:cs="Arial"/>
          <w:sz w:val="24"/>
          <w:szCs w:val="24"/>
        </w:rPr>
        <w:t xml:space="preserve">. </w:t>
      </w:r>
    </w:p>
    <w:p w:rsidR="00BB0E34" w:rsidRDefault="00BB0E34" w:rsidP="00924655">
      <w:pPr>
        <w:rPr>
          <w:rFonts w:ascii="Palatino Linotype" w:hAnsi="Palatino Linotype" w:cs="Arial"/>
          <w:sz w:val="24"/>
          <w:szCs w:val="24"/>
        </w:rPr>
      </w:pPr>
    </w:p>
    <w:p w:rsidR="00F54D0F" w:rsidRDefault="00F54D0F" w:rsidP="00924655">
      <w:pPr>
        <w:rPr>
          <w:rFonts w:ascii="Palatino Linotype" w:hAnsi="Palatino Linotype" w:cs="Arial"/>
          <w:sz w:val="24"/>
          <w:szCs w:val="24"/>
        </w:rPr>
      </w:pPr>
      <w:r>
        <w:rPr>
          <w:rFonts w:ascii="Palatino Linotype" w:hAnsi="Palatino Linotype" w:cs="Arial"/>
          <w:sz w:val="24"/>
          <w:szCs w:val="24"/>
        </w:rPr>
        <w:t>Since 2014, two Native American women (</w:t>
      </w:r>
      <w:proofErr w:type="spellStart"/>
      <w:r>
        <w:rPr>
          <w:rFonts w:ascii="Palatino Linotype" w:hAnsi="Palatino Linotype" w:cs="Arial"/>
          <w:sz w:val="24"/>
          <w:szCs w:val="24"/>
        </w:rPr>
        <w:t>Jerilyn</w:t>
      </w:r>
      <w:proofErr w:type="spellEnd"/>
      <w:r>
        <w:rPr>
          <w:rFonts w:ascii="Palatino Linotype" w:hAnsi="Palatino Linotype" w:cs="Arial"/>
          <w:sz w:val="24"/>
          <w:szCs w:val="24"/>
        </w:rPr>
        <w:t xml:space="preserve"> </w:t>
      </w:r>
      <w:proofErr w:type="spellStart"/>
      <w:r>
        <w:rPr>
          <w:rFonts w:ascii="Palatino Linotype" w:hAnsi="Palatino Linotype" w:cs="Arial"/>
          <w:sz w:val="24"/>
          <w:szCs w:val="24"/>
        </w:rPr>
        <w:t>DeCoteau</w:t>
      </w:r>
      <w:proofErr w:type="spellEnd"/>
      <w:r>
        <w:rPr>
          <w:rFonts w:ascii="Palatino Linotype" w:hAnsi="Palatino Linotype" w:cs="Arial"/>
          <w:sz w:val="24"/>
          <w:szCs w:val="24"/>
        </w:rPr>
        <w:t xml:space="preserve">, </w:t>
      </w:r>
      <w:proofErr w:type="spellStart"/>
      <w:r>
        <w:rPr>
          <w:rFonts w:ascii="Palatino Linotype" w:hAnsi="Palatino Linotype" w:cs="Arial"/>
          <w:sz w:val="24"/>
          <w:szCs w:val="24"/>
        </w:rPr>
        <w:t>Ojibwe</w:t>
      </w:r>
      <w:proofErr w:type="spellEnd"/>
      <w:r>
        <w:rPr>
          <w:rFonts w:ascii="Palatino Linotype" w:hAnsi="Palatino Linotype" w:cs="Arial"/>
          <w:sz w:val="24"/>
          <w:szCs w:val="24"/>
        </w:rPr>
        <w:t>/Cree, and Doreen Martinez, Mescalero Apache) and an Episcopalian</w:t>
      </w:r>
      <w:r w:rsidR="00943A84">
        <w:rPr>
          <w:rFonts w:ascii="Palatino Linotype" w:hAnsi="Palatino Linotype" w:cs="Arial"/>
          <w:sz w:val="24"/>
          <w:szCs w:val="24"/>
        </w:rPr>
        <w:t xml:space="preserve"> </w:t>
      </w:r>
      <w:r w:rsidR="005F6990">
        <w:rPr>
          <w:rFonts w:ascii="Palatino Linotype" w:hAnsi="Palatino Linotype" w:cs="Arial"/>
          <w:sz w:val="24"/>
          <w:szCs w:val="24"/>
        </w:rPr>
        <w:t xml:space="preserve">lay </w:t>
      </w:r>
      <w:r w:rsidR="00943A84">
        <w:rPr>
          <w:rFonts w:ascii="Palatino Linotype" w:hAnsi="Palatino Linotype" w:cs="Arial"/>
          <w:sz w:val="24"/>
          <w:szCs w:val="24"/>
        </w:rPr>
        <w:t xml:space="preserve">volunteer (Ann Cairns) form a TRR </w:t>
      </w:r>
      <w:r>
        <w:rPr>
          <w:rFonts w:ascii="Palatino Linotype" w:hAnsi="Palatino Linotype" w:cs="Arial"/>
          <w:sz w:val="24"/>
          <w:szCs w:val="24"/>
        </w:rPr>
        <w:t>Outreach team, promoting and facilitat</w:t>
      </w:r>
      <w:r w:rsidR="005F6990">
        <w:rPr>
          <w:rFonts w:ascii="Palatino Linotype" w:hAnsi="Palatino Linotype" w:cs="Arial"/>
          <w:sz w:val="24"/>
          <w:szCs w:val="24"/>
        </w:rPr>
        <w:t>ing workshops in Native communities, faith communities, schools and colleges.</w:t>
      </w:r>
      <w:r>
        <w:rPr>
          <w:rFonts w:ascii="Palatino Linotype" w:hAnsi="Palatino Linotype" w:cs="Arial"/>
          <w:sz w:val="24"/>
          <w:szCs w:val="24"/>
        </w:rPr>
        <w:t xml:space="preserve"> A </w:t>
      </w:r>
      <w:r w:rsidR="00B74121">
        <w:rPr>
          <w:rFonts w:ascii="Palatino Linotype" w:hAnsi="Palatino Linotype" w:cs="Arial"/>
          <w:sz w:val="24"/>
          <w:szCs w:val="24"/>
        </w:rPr>
        <w:t xml:space="preserve">TRR </w:t>
      </w:r>
      <w:r>
        <w:rPr>
          <w:rFonts w:ascii="Palatino Linotype" w:hAnsi="Palatino Linotype" w:cs="Arial"/>
          <w:sz w:val="24"/>
          <w:szCs w:val="24"/>
        </w:rPr>
        <w:t xml:space="preserve">Facilitators Network has been formed of volunteers trained and certified by Paula who are now presenting Toward Right Relationship workshops through their religious, civic, and educational networks.  Three versions of the workshops (one for adults in the general population; one for middle school and high school students; and one for Native </w:t>
      </w:r>
      <w:r w:rsidR="00B74121">
        <w:rPr>
          <w:rFonts w:ascii="Palatino Linotype" w:hAnsi="Palatino Linotype" w:cs="Arial"/>
          <w:sz w:val="24"/>
          <w:szCs w:val="24"/>
        </w:rPr>
        <w:t>groups)</w:t>
      </w:r>
      <w:r>
        <w:rPr>
          <w:rFonts w:ascii="Palatino Linotype" w:hAnsi="Palatino Linotype" w:cs="Arial"/>
          <w:sz w:val="24"/>
          <w:szCs w:val="24"/>
        </w:rPr>
        <w:t xml:space="preserve"> have been </w:t>
      </w:r>
      <w:r w:rsidR="00B74121">
        <w:rPr>
          <w:rFonts w:ascii="Palatino Linotype" w:hAnsi="Palatino Linotype" w:cs="Arial"/>
          <w:sz w:val="24"/>
          <w:szCs w:val="24"/>
        </w:rPr>
        <w:t xml:space="preserve">presented more than </w:t>
      </w:r>
      <w:r w:rsidR="005F6990">
        <w:rPr>
          <w:rFonts w:ascii="Palatino Linotype" w:hAnsi="Palatino Linotype" w:cs="Arial"/>
          <w:sz w:val="24"/>
          <w:szCs w:val="24"/>
        </w:rPr>
        <w:t>120</w:t>
      </w:r>
      <w:r w:rsidR="00B74121">
        <w:rPr>
          <w:rFonts w:ascii="Palatino Linotype" w:hAnsi="Palatino Linotype" w:cs="Arial"/>
          <w:sz w:val="24"/>
          <w:szCs w:val="24"/>
        </w:rPr>
        <w:t xml:space="preserve"> times in </w:t>
      </w:r>
      <w:r w:rsidR="005F6990">
        <w:rPr>
          <w:rFonts w:ascii="Palatino Linotype" w:hAnsi="Palatino Linotype" w:cs="Arial"/>
          <w:sz w:val="24"/>
          <w:szCs w:val="24"/>
        </w:rPr>
        <w:t>18</w:t>
      </w:r>
      <w:r w:rsidR="00B74121">
        <w:rPr>
          <w:rFonts w:ascii="Palatino Linotype" w:hAnsi="Palatino Linotype" w:cs="Arial"/>
          <w:sz w:val="24"/>
          <w:szCs w:val="24"/>
        </w:rPr>
        <w:t xml:space="preserve"> states. </w:t>
      </w:r>
    </w:p>
    <w:p w:rsidR="00943A84" w:rsidRDefault="00943A84" w:rsidP="00924655">
      <w:pPr>
        <w:rPr>
          <w:rFonts w:ascii="Palatino Linotype" w:hAnsi="Palatino Linotype" w:cs="Arial"/>
          <w:sz w:val="24"/>
          <w:szCs w:val="24"/>
        </w:rPr>
      </w:pPr>
    </w:p>
    <w:p w:rsidR="00943A84" w:rsidRDefault="00943A84" w:rsidP="00924655">
      <w:pPr>
        <w:rPr>
          <w:rFonts w:ascii="Palatino Linotype" w:hAnsi="Palatino Linotype" w:cs="Arial"/>
          <w:sz w:val="24"/>
          <w:szCs w:val="24"/>
        </w:rPr>
      </w:pPr>
      <w:r>
        <w:rPr>
          <w:rFonts w:ascii="Palatino Linotype" w:hAnsi="Palatino Linotype" w:cs="Arial"/>
          <w:sz w:val="24"/>
          <w:szCs w:val="24"/>
        </w:rPr>
        <w:t xml:space="preserve">In 2015, Paula was awarded </w:t>
      </w:r>
      <w:proofErr w:type="spellStart"/>
      <w:r>
        <w:rPr>
          <w:rFonts w:ascii="Palatino Linotype" w:hAnsi="Palatino Linotype" w:cs="Arial"/>
          <w:sz w:val="24"/>
          <w:szCs w:val="24"/>
        </w:rPr>
        <w:t>Pendle</w:t>
      </w:r>
      <w:proofErr w:type="spellEnd"/>
      <w:r>
        <w:rPr>
          <w:rFonts w:ascii="Palatino Linotype" w:hAnsi="Palatino Linotype" w:cs="Arial"/>
          <w:sz w:val="24"/>
          <w:szCs w:val="24"/>
        </w:rPr>
        <w:t xml:space="preserve"> Hill’s Cadbury Scholarship and Swarthmore College’s Moore Fellowship to conduct research on the roles Quakers played during the era of the Indian boarding schools. She proposed this research in response to a call from the National Native American Boarding School Healing Coalition, and she is working in close collaboration with Native people who are seeking truth, reconciliation, and healing.  </w:t>
      </w:r>
      <w:r w:rsidR="00FC4654">
        <w:rPr>
          <w:rFonts w:ascii="Palatino Linotype" w:hAnsi="Palatino Linotype" w:cs="Arial"/>
          <w:sz w:val="24"/>
          <w:szCs w:val="24"/>
        </w:rPr>
        <w:t>In April</w:t>
      </w:r>
      <w:r>
        <w:rPr>
          <w:rFonts w:ascii="Palatino Linotype" w:hAnsi="Palatino Linotype" w:cs="Arial"/>
          <w:sz w:val="24"/>
          <w:szCs w:val="24"/>
        </w:rPr>
        <w:t xml:space="preserve"> 2016</w:t>
      </w:r>
      <w:r w:rsidR="00FC4654">
        <w:rPr>
          <w:rFonts w:ascii="Palatino Linotype" w:hAnsi="Palatino Linotype" w:cs="Arial"/>
          <w:sz w:val="24"/>
          <w:szCs w:val="24"/>
        </w:rPr>
        <w:t xml:space="preserve">, she began reporting on her research through slide presentations and articles for publication. </w:t>
      </w:r>
      <w:r>
        <w:rPr>
          <w:rFonts w:ascii="Palatino Linotype" w:hAnsi="Palatino Linotype" w:cs="Arial"/>
          <w:sz w:val="24"/>
          <w:szCs w:val="24"/>
        </w:rPr>
        <w:t xml:space="preserve"> </w:t>
      </w:r>
    </w:p>
    <w:p w:rsidR="002B56E5" w:rsidRDefault="002B56E5" w:rsidP="009E4E89">
      <w:pPr>
        <w:rPr>
          <w:rFonts w:ascii="Palatino Linotype" w:hAnsi="Palatino Linotype" w:cs="Arial"/>
          <w:b/>
          <w:sz w:val="24"/>
          <w:szCs w:val="24"/>
        </w:rPr>
      </w:pPr>
    </w:p>
    <w:p w:rsidR="009E4E89" w:rsidRPr="00766F69" w:rsidRDefault="009E4E89" w:rsidP="009E4E89">
      <w:pPr>
        <w:rPr>
          <w:rFonts w:ascii="Palatino Linotype" w:hAnsi="Palatino Linotype" w:cs="Arial"/>
          <w:b/>
          <w:sz w:val="24"/>
          <w:szCs w:val="24"/>
        </w:rPr>
      </w:pPr>
      <w:r w:rsidRPr="00766F69">
        <w:rPr>
          <w:rFonts w:ascii="Palatino Linotype" w:hAnsi="Palatino Linotype" w:cs="Arial"/>
          <w:b/>
          <w:sz w:val="24"/>
          <w:szCs w:val="24"/>
        </w:rPr>
        <w:t xml:space="preserve">Toward Right Relationship Project Mission: </w:t>
      </w:r>
    </w:p>
    <w:p w:rsidR="009E4E89" w:rsidRPr="00766F69" w:rsidRDefault="009E4E89" w:rsidP="009E4E89">
      <w:pPr>
        <w:rPr>
          <w:rFonts w:ascii="Palatino Linotype" w:hAnsi="Palatino Linotype" w:cs="Arial"/>
          <w:sz w:val="24"/>
          <w:szCs w:val="24"/>
        </w:rPr>
      </w:pPr>
    </w:p>
    <w:p w:rsidR="009E4E89" w:rsidRPr="00766F69" w:rsidRDefault="009E4E89" w:rsidP="009E4E89">
      <w:pPr>
        <w:numPr>
          <w:ilvl w:val="0"/>
          <w:numId w:val="1"/>
        </w:numPr>
        <w:rPr>
          <w:rFonts w:ascii="Palatino Linotype" w:hAnsi="Palatino Linotype" w:cs="Arial"/>
          <w:sz w:val="24"/>
          <w:szCs w:val="24"/>
        </w:rPr>
      </w:pPr>
      <w:r w:rsidRPr="00766F69">
        <w:rPr>
          <w:rFonts w:ascii="Palatino Linotype" w:hAnsi="Palatino Linotype" w:cs="Arial"/>
          <w:sz w:val="24"/>
          <w:szCs w:val="24"/>
        </w:rPr>
        <w:t>To publicize, promote, and present the “Toward Right Relationship</w:t>
      </w:r>
      <w:r w:rsidR="00FC4654">
        <w:rPr>
          <w:rFonts w:ascii="Palatino Linotype" w:hAnsi="Palatino Linotype" w:cs="Arial"/>
          <w:sz w:val="24"/>
          <w:szCs w:val="24"/>
        </w:rPr>
        <w:t xml:space="preserve"> with Native Peoples</w:t>
      </w:r>
      <w:r w:rsidRPr="00766F69">
        <w:rPr>
          <w:rFonts w:ascii="Palatino Linotype" w:hAnsi="Palatino Linotype" w:cs="Arial"/>
          <w:sz w:val="24"/>
          <w:szCs w:val="24"/>
        </w:rPr>
        <w:t>” workshops as educational tools; create opportunities to present the programs throughout the country; and train religious, civic, and educational groups to conduct the workshops for educational purposes.</w:t>
      </w:r>
    </w:p>
    <w:p w:rsidR="009E4E89" w:rsidRDefault="009E4E89" w:rsidP="009E4E89">
      <w:pPr>
        <w:numPr>
          <w:ilvl w:val="0"/>
          <w:numId w:val="1"/>
        </w:numPr>
        <w:rPr>
          <w:rFonts w:ascii="Palatino Linotype" w:hAnsi="Palatino Linotype" w:cs="Arial"/>
          <w:sz w:val="24"/>
          <w:szCs w:val="24"/>
        </w:rPr>
      </w:pPr>
      <w:r w:rsidRPr="00766F69">
        <w:rPr>
          <w:rFonts w:ascii="Palatino Linotype" w:hAnsi="Palatino Linotype" w:cs="Arial"/>
          <w:sz w:val="24"/>
          <w:szCs w:val="24"/>
        </w:rPr>
        <w:lastRenderedPageBreak/>
        <w:t xml:space="preserve">To coordinate with Native Americans and other organizations to create and/or support meaningful processes for social change, healing, and right relationship among all the peoples of this land.  </w:t>
      </w:r>
    </w:p>
    <w:p w:rsidR="00285D58" w:rsidRDefault="00285D58" w:rsidP="00285D58">
      <w:pPr>
        <w:rPr>
          <w:rFonts w:ascii="Palatino Linotype" w:hAnsi="Palatino Linotype" w:cs="Arial"/>
          <w:sz w:val="24"/>
          <w:szCs w:val="24"/>
        </w:rPr>
      </w:pPr>
    </w:p>
    <w:p w:rsidR="00B74121" w:rsidRDefault="00B74121" w:rsidP="00924655">
      <w:pPr>
        <w:rPr>
          <w:rFonts w:ascii="Palatino Linotype" w:hAnsi="Palatino Linotype" w:cs="Arial"/>
          <w:b/>
          <w:sz w:val="24"/>
          <w:szCs w:val="24"/>
        </w:rPr>
      </w:pPr>
    </w:p>
    <w:p w:rsidR="00B55050" w:rsidRDefault="00FC4654" w:rsidP="00924655">
      <w:pPr>
        <w:rPr>
          <w:rFonts w:ascii="Palatino Linotype" w:hAnsi="Palatino Linotype" w:cs="Arial"/>
          <w:b/>
          <w:sz w:val="24"/>
          <w:szCs w:val="24"/>
        </w:rPr>
      </w:pPr>
      <w:r>
        <w:rPr>
          <w:rFonts w:ascii="Palatino Linotype" w:hAnsi="Palatino Linotype" w:cs="Arial"/>
          <w:b/>
          <w:sz w:val="24"/>
          <w:szCs w:val="24"/>
        </w:rPr>
        <w:t>2017</w:t>
      </w:r>
      <w:r w:rsidR="00F67CF6">
        <w:rPr>
          <w:rFonts w:ascii="Palatino Linotype" w:hAnsi="Palatino Linotype" w:cs="Arial"/>
          <w:b/>
          <w:sz w:val="24"/>
          <w:szCs w:val="24"/>
        </w:rPr>
        <w:t xml:space="preserve"> </w:t>
      </w:r>
      <w:r w:rsidR="00924655" w:rsidRPr="00766F69">
        <w:rPr>
          <w:rFonts w:ascii="Palatino Linotype" w:hAnsi="Palatino Linotype" w:cs="Arial"/>
          <w:b/>
          <w:sz w:val="24"/>
          <w:szCs w:val="24"/>
        </w:rPr>
        <w:t>T</w:t>
      </w:r>
      <w:r w:rsidR="00B55050">
        <w:rPr>
          <w:rFonts w:ascii="Palatino Linotype" w:hAnsi="Palatino Linotype" w:cs="Arial"/>
          <w:b/>
          <w:sz w:val="24"/>
          <w:szCs w:val="24"/>
        </w:rPr>
        <w:t>oward Right Relationship</w:t>
      </w:r>
      <w:r w:rsidR="00F67CF6">
        <w:rPr>
          <w:rFonts w:ascii="Palatino Linotype" w:hAnsi="Palatino Linotype" w:cs="Arial"/>
          <w:b/>
          <w:sz w:val="24"/>
          <w:szCs w:val="24"/>
        </w:rPr>
        <w:t xml:space="preserve"> </w:t>
      </w:r>
      <w:r w:rsidR="00924655" w:rsidRPr="00766F69">
        <w:rPr>
          <w:rFonts w:ascii="Palatino Linotype" w:hAnsi="Palatino Linotype" w:cs="Arial"/>
          <w:b/>
          <w:sz w:val="24"/>
          <w:szCs w:val="24"/>
        </w:rPr>
        <w:t>Pr</w:t>
      </w:r>
      <w:r w:rsidR="00791868" w:rsidRPr="00766F69">
        <w:rPr>
          <w:rFonts w:ascii="Palatino Linotype" w:hAnsi="Palatino Linotype" w:cs="Arial"/>
          <w:b/>
          <w:sz w:val="24"/>
          <w:szCs w:val="24"/>
        </w:rPr>
        <w:t>oject Work Plan</w:t>
      </w:r>
    </w:p>
    <w:p w:rsidR="00B55050" w:rsidRDefault="00B55050" w:rsidP="00924655">
      <w:pPr>
        <w:rPr>
          <w:rFonts w:ascii="Palatino Linotype" w:hAnsi="Palatino Linotype" w:cs="Arial"/>
          <w:b/>
          <w:sz w:val="24"/>
          <w:szCs w:val="24"/>
        </w:rPr>
      </w:pPr>
      <w:r>
        <w:rPr>
          <w:rFonts w:ascii="Palatino Linotype" w:hAnsi="Palatino Linotype" w:cs="Arial"/>
          <w:b/>
          <w:sz w:val="24"/>
          <w:szCs w:val="24"/>
        </w:rPr>
        <w:t>O</w:t>
      </w:r>
      <w:r w:rsidR="00FC4654">
        <w:rPr>
          <w:rFonts w:ascii="Palatino Linotype" w:hAnsi="Palatino Linotype" w:cs="Arial"/>
          <w:b/>
          <w:sz w:val="24"/>
          <w:szCs w:val="24"/>
        </w:rPr>
        <w:t>ctober 1, 2016</w:t>
      </w:r>
      <w:r w:rsidR="00791868" w:rsidRPr="00766F69">
        <w:rPr>
          <w:rFonts w:ascii="Palatino Linotype" w:hAnsi="Palatino Linotype" w:cs="Arial"/>
          <w:b/>
          <w:sz w:val="24"/>
          <w:szCs w:val="24"/>
        </w:rPr>
        <w:t xml:space="preserve"> – September 30, 201</w:t>
      </w:r>
      <w:r w:rsidR="00FC4654">
        <w:rPr>
          <w:rFonts w:ascii="Palatino Linotype" w:hAnsi="Palatino Linotype" w:cs="Arial"/>
          <w:b/>
          <w:sz w:val="24"/>
          <w:szCs w:val="24"/>
        </w:rPr>
        <w:t>7</w:t>
      </w:r>
      <w:r w:rsidR="00791868" w:rsidRPr="00766F69">
        <w:rPr>
          <w:rFonts w:ascii="Palatino Linotype" w:hAnsi="Palatino Linotype" w:cs="Arial"/>
          <w:b/>
          <w:sz w:val="24"/>
          <w:szCs w:val="24"/>
        </w:rPr>
        <w:t xml:space="preserve"> (</w:t>
      </w:r>
      <w:r w:rsidR="00FC4654">
        <w:rPr>
          <w:rFonts w:ascii="Palatino Linotype" w:hAnsi="Palatino Linotype" w:cs="Arial"/>
          <w:b/>
          <w:sz w:val="24"/>
          <w:szCs w:val="24"/>
        </w:rPr>
        <w:t>Fourth</w:t>
      </w:r>
      <w:r w:rsidR="00791868" w:rsidRPr="00766F69">
        <w:rPr>
          <w:rFonts w:ascii="Palatino Linotype" w:hAnsi="Palatino Linotype" w:cs="Arial"/>
          <w:b/>
          <w:sz w:val="24"/>
          <w:szCs w:val="24"/>
        </w:rPr>
        <w:t xml:space="preserve"> Year)</w:t>
      </w:r>
    </w:p>
    <w:p w:rsidR="00924655" w:rsidRPr="00766F69" w:rsidRDefault="00791868" w:rsidP="00924655">
      <w:pPr>
        <w:rPr>
          <w:rFonts w:ascii="Palatino Linotype" w:hAnsi="Palatino Linotype" w:cs="Arial"/>
          <w:b/>
          <w:sz w:val="24"/>
          <w:szCs w:val="24"/>
        </w:rPr>
      </w:pPr>
      <w:r w:rsidRPr="00766F69">
        <w:rPr>
          <w:rFonts w:ascii="Palatino Linotype" w:hAnsi="Palatino Linotype" w:cs="Arial"/>
          <w:b/>
          <w:sz w:val="24"/>
          <w:szCs w:val="24"/>
        </w:rPr>
        <w:t xml:space="preserve"> </w:t>
      </w:r>
    </w:p>
    <w:p w:rsidR="00924655" w:rsidRDefault="00924655" w:rsidP="00924655">
      <w:pPr>
        <w:rPr>
          <w:rFonts w:ascii="Palatino Linotype" w:hAnsi="Palatino Linotype" w:cs="Arial"/>
          <w:b/>
          <w:sz w:val="24"/>
          <w:szCs w:val="24"/>
        </w:rPr>
      </w:pPr>
      <w:r w:rsidRPr="00766F69">
        <w:rPr>
          <w:rFonts w:ascii="Palatino Linotype" w:hAnsi="Palatino Linotype" w:cs="Arial"/>
          <w:b/>
          <w:sz w:val="24"/>
          <w:szCs w:val="24"/>
        </w:rPr>
        <w:t>Objectives</w:t>
      </w:r>
    </w:p>
    <w:p w:rsidR="00FC4654" w:rsidRDefault="00FC4654" w:rsidP="00924655">
      <w:pPr>
        <w:rPr>
          <w:rFonts w:ascii="Palatino Linotype" w:hAnsi="Palatino Linotype" w:cs="Arial"/>
          <w:b/>
          <w:sz w:val="24"/>
          <w:szCs w:val="24"/>
        </w:rPr>
      </w:pPr>
    </w:p>
    <w:p w:rsidR="00FC4654" w:rsidRPr="00FC4654" w:rsidRDefault="00575961" w:rsidP="00FC4654">
      <w:pPr>
        <w:pStyle w:val="ListParagraph"/>
        <w:numPr>
          <w:ilvl w:val="0"/>
          <w:numId w:val="3"/>
        </w:numPr>
        <w:rPr>
          <w:rFonts w:ascii="Palatino Linotype" w:hAnsi="Palatino Linotype" w:cs="Arial"/>
          <w:b/>
          <w:sz w:val="24"/>
          <w:szCs w:val="24"/>
        </w:rPr>
      </w:pPr>
      <w:r>
        <w:rPr>
          <w:rFonts w:ascii="Palatino Linotype" w:hAnsi="Palatino Linotype" w:cs="Arial"/>
          <w:sz w:val="24"/>
          <w:szCs w:val="24"/>
        </w:rPr>
        <w:t>Discern, through prayer, worship, and consultation with my Spiritual Care Committee and other seasoned Friends, how</w:t>
      </w:r>
      <w:r w:rsidR="00C72A88">
        <w:rPr>
          <w:rFonts w:ascii="Palatino Linotype" w:hAnsi="Palatino Linotype" w:cs="Arial"/>
          <w:sz w:val="24"/>
          <w:szCs w:val="24"/>
        </w:rPr>
        <w:t xml:space="preserve"> to faithfully</w:t>
      </w:r>
      <w:r>
        <w:rPr>
          <w:rFonts w:ascii="Palatino Linotype" w:hAnsi="Palatino Linotype" w:cs="Arial"/>
          <w:sz w:val="24"/>
          <w:szCs w:val="24"/>
        </w:rPr>
        <w:t xml:space="preserve"> </w:t>
      </w:r>
      <w:r w:rsidR="00C72A88">
        <w:rPr>
          <w:rFonts w:ascii="Palatino Linotype" w:hAnsi="Palatino Linotype" w:cs="Arial"/>
          <w:sz w:val="24"/>
          <w:szCs w:val="24"/>
        </w:rPr>
        <w:t xml:space="preserve">serve in the </w:t>
      </w:r>
      <w:r>
        <w:rPr>
          <w:rFonts w:ascii="Palatino Linotype" w:hAnsi="Palatino Linotype" w:cs="Arial"/>
          <w:sz w:val="24"/>
          <w:szCs w:val="24"/>
        </w:rPr>
        <w:t xml:space="preserve">ministry of building right relationship with Native peoples. </w:t>
      </w:r>
    </w:p>
    <w:p w:rsidR="007D1BB0" w:rsidRPr="00766F69" w:rsidRDefault="007D1BB0" w:rsidP="00924655">
      <w:pPr>
        <w:rPr>
          <w:rFonts w:ascii="Palatino Linotype" w:hAnsi="Palatino Linotype" w:cs="Arial"/>
          <w:b/>
          <w:sz w:val="24"/>
          <w:szCs w:val="24"/>
        </w:rPr>
      </w:pPr>
    </w:p>
    <w:p w:rsidR="007D1BB0" w:rsidRDefault="000049BA" w:rsidP="007D1BB0">
      <w:pPr>
        <w:pStyle w:val="ListParagraph"/>
        <w:numPr>
          <w:ilvl w:val="0"/>
          <w:numId w:val="3"/>
        </w:numPr>
        <w:rPr>
          <w:rFonts w:ascii="Palatino Linotype" w:hAnsi="Palatino Linotype" w:cs="Arial"/>
          <w:sz w:val="24"/>
          <w:szCs w:val="24"/>
        </w:rPr>
      </w:pPr>
      <w:r>
        <w:rPr>
          <w:rFonts w:ascii="Palatino Linotype" w:hAnsi="Palatino Linotype" w:cs="Arial"/>
          <w:sz w:val="24"/>
          <w:szCs w:val="24"/>
        </w:rPr>
        <w:t>Raise funds to support thi</w:t>
      </w:r>
      <w:r w:rsidR="00F3178B">
        <w:rPr>
          <w:rFonts w:ascii="Palatino Linotype" w:hAnsi="Palatino Linotype" w:cs="Arial"/>
          <w:sz w:val="24"/>
          <w:szCs w:val="24"/>
        </w:rPr>
        <w:t>s work plan and meet the budget</w:t>
      </w:r>
      <w:r>
        <w:rPr>
          <w:rFonts w:ascii="Palatino Linotype" w:hAnsi="Palatino Linotype" w:cs="Arial"/>
          <w:sz w:val="24"/>
          <w:szCs w:val="24"/>
        </w:rPr>
        <w:t xml:space="preserve"> through individual and group donations, grants, honorariums, and social media</w:t>
      </w:r>
      <w:r w:rsidR="00AA1A1F">
        <w:rPr>
          <w:rFonts w:ascii="Palatino Linotype" w:hAnsi="Palatino Linotype" w:cs="Arial"/>
          <w:sz w:val="24"/>
          <w:szCs w:val="24"/>
        </w:rPr>
        <w:t xml:space="preserve"> fundraising strategies</w:t>
      </w:r>
      <w:r>
        <w:rPr>
          <w:rFonts w:ascii="Palatino Linotype" w:hAnsi="Palatino Linotype" w:cs="Arial"/>
          <w:sz w:val="24"/>
          <w:szCs w:val="24"/>
        </w:rPr>
        <w:t xml:space="preserve">. </w:t>
      </w:r>
    </w:p>
    <w:p w:rsidR="003B5509" w:rsidRPr="00766F69" w:rsidRDefault="003B5509" w:rsidP="003B5509">
      <w:pPr>
        <w:pStyle w:val="ListParagraph"/>
        <w:ind w:left="630"/>
        <w:rPr>
          <w:rFonts w:ascii="Palatino Linotype" w:hAnsi="Palatino Linotype" w:cs="Arial"/>
          <w:sz w:val="24"/>
          <w:szCs w:val="24"/>
        </w:rPr>
      </w:pPr>
    </w:p>
    <w:p w:rsidR="00924655" w:rsidRDefault="00B74121" w:rsidP="00924655">
      <w:pPr>
        <w:pStyle w:val="ListParagraph"/>
        <w:numPr>
          <w:ilvl w:val="0"/>
          <w:numId w:val="3"/>
        </w:numPr>
        <w:rPr>
          <w:rFonts w:ascii="Palatino Linotype" w:hAnsi="Palatino Linotype" w:cs="Arial"/>
          <w:sz w:val="24"/>
          <w:szCs w:val="24"/>
        </w:rPr>
      </w:pPr>
      <w:r>
        <w:rPr>
          <w:rFonts w:ascii="Palatino Linotype" w:hAnsi="Palatino Linotype" w:cs="Arial"/>
          <w:sz w:val="24"/>
          <w:szCs w:val="24"/>
        </w:rPr>
        <w:t>Present</w:t>
      </w:r>
      <w:r w:rsidR="00924655" w:rsidRPr="00766F69">
        <w:rPr>
          <w:rFonts w:ascii="Palatino Linotype" w:hAnsi="Palatino Linotype" w:cs="Arial"/>
          <w:sz w:val="24"/>
          <w:szCs w:val="24"/>
        </w:rPr>
        <w:t xml:space="preserve"> the </w:t>
      </w:r>
      <w:r w:rsidR="007D1BB0" w:rsidRPr="00766F69">
        <w:rPr>
          <w:rFonts w:ascii="Palatino Linotype" w:hAnsi="Palatino Linotype" w:cs="Arial"/>
          <w:sz w:val="24"/>
          <w:szCs w:val="24"/>
        </w:rPr>
        <w:t>t</w:t>
      </w:r>
      <w:r w:rsidR="00285D58">
        <w:rPr>
          <w:rFonts w:ascii="Palatino Linotype" w:hAnsi="Palatino Linotype" w:cs="Arial"/>
          <w:sz w:val="24"/>
          <w:szCs w:val="24"/>
        </w:rPr>
        <w:t>hree</w:t>
      </w:r>
      <w:r w:rsidR="007D1BB0" w:rsidRPr="00766F69">
        <w:rPr>
          <w:rFonts w:ascii="Palatino Linotype" w:hAnsi="Palatino Linotype" w:cs="Arial"/>
          <w:sz w:val="24"/>
          <w:szCs w:val="24"/>
        </w:rPr>
        <w:t xml:space="preserve"> </w:t>
      </w:r>
      <w:r w:rsidR="00A23EC9" w:rsidRPr="00766F69">
        <w:rPr>
          <w:rFonts w:ascii="Palatino Linotype" w:hAnsi="Palatino Linotype" w:cs="Arial"/>
          <w:sz w:val="24"/>
          <w:szCs w:val="24"/>
        </w:rPr>
        <w:t>TRR</w:t>
      </w:r>
      <w:r w:rsidR="00924655" w:rsidRPr="00766F69">
        <w:rPr>
          <w:rFonts w:ascii="Palatino Linotype" w:hAnsi="Palatino Linotype" w:cs="Arial"/>
          <w:sz w:val="24"/>
          <w:szCs w:val="24"/>
        </w:rPr>
        <w:t xml:space="preserve"> workshop</w:t>
      </w:r>
      <w:r w:rsidR="00545036" w:rsidRPr="00766F69">
        <w:rPr>
          <w:rFonts w:ascii="Palatino Linotype" w:hAnsi="Palatino Linotype" w:cs="Arial"/>
          <w:sz w:val="24"/>
          <w:szCs w:val="24"/>
        </w:rPr>
        <w:t>s</w:t>
      </w:r>
      <w:r w:rsidR="00A23EC9" w:rsidRPr="00766F69">
        <w:rPr>
          <w:rFonts w:ascii="Palatino Linotype" w:hAnsi="Palatino Linotype" w:cs="Arial"/>
          <w:sz w:val="24"/>
          <w:szCs w:val="24"/>
        </w:rPr>
        <w:t xml:space="preserve"> </w:t>
      </w:r>
      <w:r w:rsidR="00DD6FA5">
        <w:rPr>
          <w:rFonts w:ascii="Palatino Linotype" w:hAnsi="Palatino Linotype" w:cs="Arial"/>
          <w:sz w:val="24"/>
          <w:szCs w:val="24"/>
        </w:rPr>
        <w:t xml:space="preserve"> -- </w:t>
      </w:r>
      <w:r w:rsidR="00A23EC9" w:rsidRPr="00766F69">
        <w:rPr>
          <w:rFonts w:ascii="Palatino Linotype" w:hAnsi="Palatino Linotype" w:cs="Arial"/>
          <w:sz w:val="24"/>
          <w:szCs w:val="24"/>
        </w:rPr>
        <w:t>“</w:t>
      </w:r>
      <w:r w:rsidR="00A23EC9" w:rsidRPr="00766F69">
        <w:rPr>
          <w:rFonts w:ascii="Palatino Linotype" w:hAnsi="Palatino Linotype" w:cs="Arial"/>
          <w:i/>
          <w:sz w:val="24"/>
          <w:szCs w:val="24"/>
        </w:rPr>
        <w:t>Roots of Injustice, Seeds of Change: Toward Right Relationship with America’s Native Peoples</w:t>
      </w:r>
      <w:r w:rsidR="00A23EC9" w:rsidRPr="00766F69">
        <w:rPr>
          <w:rFonts w:ascii="Palatino Linotype" w:hAnsi="Palatino Linotype" w:cs="Arial"/>
          <w:sz w:val="24"/>
          <w:szCs w:val="24"/>
        </w:rPr>
        <w:t>”</w:t>
      </w:r>
      <w:r w:rsidR="00DD6FA5">
        <w:rPr>
          <w:rFonts w:ascii="Palatino Linotype" w:hAnsi="Palatino Linotype" w:cs="Arial"/>
          <w:sz w:val="24"/>
          <w:szCs w:val="24"/>
        </w:rPr>
        <w:t xml:space="preserve"> (for adults</w:t>
      </w:r>
      <w:r w:rsidR="00285D58">
        <w:rPr>
          <w:rFonts w:ascii="Palatino Linotype" w:hAnsi="Palatino Linotype" w:cs="Arial"/>
          <w:sz w:val="24"/>
          <w:szCs w:val="24"/>
        </w:rPr>
        <w:t xml:space="preserve"> in the general U.S. population</w:t>
      </w:r>
      <w:r w:rsidR="00DD6FA5">
        <w:rPr>
          <w:rFonts w:ascii="Palatino Linotype" w:hAnsi="Palatino Linotype" w:cs="Arial"/>
          <w:sz w:val="24"/>
          <w:szCs w:val="24"/>
        </w:rPr>
        <w:t xml:space="preserve">), </w:t>
      </w:r>
      <w:r w:rsidR="00A23EC9" w:rsidRPr="00766F69">
        <w:rPr>
          <w:rFonts w:ascii="Palatino Linotype" w:hAnsi="Palatino Linotype" w:cs="Arial"/>
          <w:sz w:val="24"/>
          <w:szCs w:val="24"/>
        </w:rPr>
        <w:t>“</w:t>
      </w:r>
      <w:r w:rsidR="00A23EC9" w:rsidRPr="00766F69">
        <w:rPr>
          <w:rFonts w:ascii="Palatino Linotype" w:hAnsi="Palatino Linotype" w:cs="Arial"/>
          <w:i/>
          <w:sz w:val="24"/>
          <w:szCs w:val="24"/>
        </w:rPr>
        <w:t>Re-Discovering America: Understanding Colonization”</w:t>
      </w:r>
      <w:r w:rsidR="00DD6FA5">
        <w:rPr>
          <w:rFonts w:ascii="Palatino Linotype" w:hAnsi="Palatino Linotype" w:cs="Arial"/>
          <w:i/>
          <w:sz w:val="24"/>
          <w:szCs w:val="24"/>
        </w:rPr>
        <w:t>(</w:t>
      </w:r>
      <w:r w:rsidR="00DD6FA5" w:rsidRPr="00DD6FA5">
        <w:rPr>
          <w:rFonts w:ascii="Palatino Linotype" w:hAnsi="Palatino Linotype" w:cs="Arial"/>
          <w:sz w:val="24"/>
          <w:szCs w:val="24"/>
        </w:rPr>
        <w:t>for middle schools, high schools, and</w:t>
      </w:r>
      <w:r w:rsidR="00285D58">
        <w:rPr>
          <w:rFonts w:ascii="Palatino Linotype" w:hAnsi="Palatino Linotype" w:cs="Arial"/>
          <w:sz w:val="24"/>
          <w:szCs w:val="24"/>
        </w:rPr>
        <w:t xml:space="preserve"> religious education programs), and</w:t>
      </w:r>
      <w:r w:rsidR="00DD6FA5" w:rsidRPr="00DD6FA5">
        <w:rPr>
          <w:rFonts w:ascii="Palatino Linotype" w:hAnsi="Palatino Linotype" w:cs="Arial"/>
          <w:sz w:val="24"/>
          <w:szCs w:val="24"/>
        </w:rPr>
        <w:t xml:space="preserve"> </w:t>
      </w:r>
      <w:r w:rsidR="00285D58" w:rsidRPr="00285D58">
        <w:rPr>
          <w:rFonts w:ascii="Palatino Linotype" w:hAnsi="Palatino Linotype" w:cs="Arial"/>
          <w:i/>
          <w:sz w:val="24"/>
          <w:szCs w:val="24"/>
        </w:rPr>
        <w:t>“Native History; Native Rights:  Roots of Injustice, Seeds of Change,”</w:t>
      </w:r>
      <w:r w:rsidR="00285D58">
        <w:rPr>
          <w:rFonts w:ascii="Palatino Linotype" w:hAnsi="Palatino Linotype" w:cs="Arial"/>
          <w:sz w:val="24"/>
          <w:szCs w:val="24"/>
        </w:rPr>
        <w:t xml:space="preserve">(for Native American communities, organizations, and tribal colleges)  </w:t>
      </w:r>
      <w:r w:rsidR="00A306CE">
        <w:rPr>
          <w:rFonts w:ascii="Palatino Linotype" w:hAnsi="Palatino Linotype" w:cs="Arial"/>
          <w:sz w:val="24"/>
          <w:szCs w:val="24"/>
        </w:rPr>
        <w:t xml:space="preserve">at least </w:t>
      </w:r>
      <w:r w:rsidR="009822AA">
        <w:rPr>
          <w:rFonts w:ascii="Palatino Linotype" w:hAnsi="Palatino Linotype" w:cs="Arial"/>
          <w:sz w:val="24"/>
          <w:szCs w:val="24"/>
        </w:rPr>
        <w:t>2</w:t>
      </w:r>
      <w:r w:rsidR="00C72A88">
        <w:rPr>
          <w:rFonts w:ascii="Palatino Linotype" w:hAnsi="Palatino Linotype" w:cs="Arial"/>
          <w:sz w:val="24"/>
          <w:szCs w:val="24"/>
        </w:rPr>
        <w:t>5</w:t>
      </w:r>
      <w:r w:rsidR="00E16B12" w:rsidRPr="00766F69">
        <w:rPr>
          <w:rFonts w:ascii="Palatino Linotype" w:hAnsi="Palatino Linotype" w:cs="Arial"/>
          <w:sz w:val="24"/>
          <w:szCs w:val="24"/>
        </w:rPr>
        <w:t xml:space="preserve"> times</w:t>
      </w:r>
      <w:r w:rsidR="00924655" w:rsidRPr="00766F69">
        <w:rPr>
          <w:rFonts w:ascii="Palatino Linotype" w:hAnsi="Palatino Linotype" w:cs="Arial"/>
          <w:sz w:val="24"/>
          <w:szCs w:val="24"/>
        </w:rPr>
        <w:t xml:space="preserve">, hosted by faith communities, </w:t>
      </w:r>
      <w:r>
        <w:rPr>
          <w:rFonts w:ascii="Palatino Linotype" w:hAnsi="Palatino Linotype" w:cs="Arial"/>
          <w:sz w:val="24"/>
          <w:szCs w:val="24"/>
        </w:rPr>
        <w:t>educational institutions,</w:t>
      </w:r>
      <w:r w:rsidR="00924655" w:rsidRPr="00766F69">
        <w:rPr>
          <w:rFonts w:ascii="Palatino Linotype" w:hAnsi="Palatino Linotype" w:cs="Arial"/>
          <w:sz w:val="24"/>
          <w:szCs w:val="24"/>
        </w:rPr>
        <w:t xml:space="preserve"> and </w:t>
      </w:r>
      <w:r>
        <w:rPr>
          <w:rFonts w:ascii="Palatino Linotype" w:hAnsi="Palatino Linotype" w:cs="Arial"/>
          <w:sz w:val="24"/>
          <w:szCs w:val="24"/>
        </w:rPr>
        <w:t>Native</w:t>
      </w:r>
      <w:r w:rsidR="00924655" w:rsidRPr="00766F69">
        <w:rPr>
          <w:rFonts w:ascii="Palatino Linotype" w:hAnsi="Palatino Linotype" w:cs="Arial"/>
          <w:sz w:val="24"/>
          <w:szCs w:val="24"/>
        </w:rPr>
        <w:t xml:space="preserve"> organizations around the country. </w:t>
      </w:r>
      <w:r>
        <w:rPr>
          <w:rFonts w:ascii="Palatino Linotype" w:hAnsi="Palatino Linotype" w:cs="Arial"/>
          <w:sz w:val="24"/>
          <w:szCs w:val="24"/>
        </w:rPr>
        <w:t xml:space="preserve">Note: These presentations will be given by Paula and by </w:t>
      </w:r>
      <w:r w:rsidR="00C72A88">
        <w:rPr>
          <w:rFonts w:ascii="Palatino Linotype" w:hAnsi="Palatino Linotype" w:cs="Arial"/>
          <w:sz w:val="24"/>
          <w:szCs w:val="24"/>
        </w:rPr>
        <w:t>other</w:t>
      </w:r>
      <w:r>
        <w:rPr>
          <w:rFonts w:ascii="Palatino Linotype" w:hAnsi="Palatino Linotype" w:cs="Arial"/>
          <w:sz w:val="24"/>
          <w:szCs w:val="24"/>
        </w:rPr>
        <w:t xml:space="preserve"> TRR workshop facilitators</w:t>
      </w:r>
      <w:r w:rsidR="00C72A88">
        <w:rPr>
          <w:rFonts w:ascii="Palatino Linotype" w:hAnsi="Palatino Linotype" w:cs="Arial"/>
          <w:sz w:val="24"/>
          <w:szCs w:val="24"/>
        </w:rPr>
        <w:t xml:space="preserve"> who are trained and certified</w:t>
      </w:r>
      <w:r>
        <w:rPr>
          <w:rFonts w:ascii="Palatino Linotype" w:hAnsi="Palatino Linotype" w:cs="Arial"/>
          <w:sz w:val="24"/>
          <w:szCs w:val="24"/>
        </w:rPr>
        <w:t xml:space="preserve">. </w:t>
      </w:r>
    </w:p>
    <w:p w:rsidR="00B74121" w:rsidRPr="00B74121" w:rsidRDefault="00B74121" w:rsidP="00B74121">
      <w:pPr>
        <w:rPr>
          <w:rFonts w:ascii="Palatino Linotype" w:hAnsi="Palatino Linotype" w:cs="Arial"/>
          <w:sz w:val="24"/>
          <w:szCs w:val="24"/>
        </w:rPr>
      </w:pPr>
    </w:p>
    <w:p w:rsidR="00924655" w:rsidRDefault="00924655" w:rsidP="00924655">
      <w:pPr>
        <w:pStyle w:val="ListParagraph"/>
        <w:numPr>
          <w:ilvl w:val="0"/>
          <w:numId w:val="3"/>
        </w:numPr>
        <w:rPr>
          <w:rFonts w:ascii="Palatino Linotype" w:hAnsi="Palatino Linotype" w:cs="Arial"/>
          <w:sz w:val="24"/>
          <w:szCs w:val="24"/>
        </w:rPr>
      </w:pPr>
      <w:r w:rsidRPr="00766F69">
        <w:rPr>
          <w:rFonts w:ascii="Palatino Linotype" w:hAnsi="Palatino Linotype" w:cs="Arial"/>
          <w:sz w:val="24"/>
          <w:szCs w:val="24"/>
        </w:rPr>
        <w:t>Train</w:t>
      </w:r>
      <w:r w:rsidR="00B74121">
        <w:rPr>
          <w:rFonts w:ascii="Palatino Linotype" w:hAnsi="Palatino Linotype" w:cs="Arial"/>
          <w:sz w:val="24"/>
          <w:szCs w:val="24"/>
        </w:rPr>
        <w:t>, certify,</w:t>
      </w:r>
      <w:r w:rsidRPr="00766F69">
        <w:rPr>
          <w:rFonts w:ascii="Palatino Linotype" w:hAnsi="Palatino Linotype" w:cs="Arial"/>
          <w:sz w:val="24"/>
          <w:szCs w:val="24"/>
        </w:rPr>
        <w:t xml:space="preserve"> and coach </w:t>
      </w:r>
      <w:r w:rsidR="00DD6FA5">
        <w:rPr>
          <w:rFonts w:ascii="Palatino Linotype" w:hAnsi="Palatino Linotype" w:cs="Arial"/>
          <w:sz w:val="24"/>
          <w:szCs w:val="24"/>
        </w:rPr>
        <w:t>at least 10 people</w:t>
      </w:r>
      <w:r w:rsidRPr="00766F69">
        <w:rPr>
          <w:rFonts w:ascii="Palatino Linotype" w:hAnsi="Palatino Linotype" w:cs="Arial"/>
          <w:sz w:val="24"/>
          <w:szCs w:val="24"/>
        </w:rPr>
        <w:t xml:space="preserve"> to present </w:t>
      </w:r>
      <w:r w:rsidR="00DD6FA5">
        <w:rPr>
          <w:rFonts w:ascii="Palatino Linotype" w:hAnsi="Palatino Linotype" w:cs="Arial"/>
          <w:sz w:val="24"/>
          <w:szCs w:val="24"/>
        </w:rPr>
        <w:t xml:space="preserve">the </w:t>
      </w:r>
      <w:r w:rsidR="00B74121">
        <w:rPr>
          <w:rFonts w:ascii="Palatino Linotype" w:hAnsi="Palatino Linotype" w:cs="Arial"/>
          <w:sz w:val="24"/>
          <w:szCs w:val="24"/>
        </w:rPr>
        <w:t xml:space="preserve">Toward Right Relationship workshops on their own as part of the TRR Facilitators’ Network. </w:t>
      </w:r>
    </w:p>
    <w:p w:rsidR="00B74121" w:rsidRPr="00B74121" w:rsidRDefault="00B74121" w:rsidP="00B74121">
      <w:pPr>
        <w:pStyle w:val="ListParagraph"/>
        <w:rPr>
          <w:rFonts w:ascii="Palatino Linotype" w:hAnsi="Palatino Linotype" w:cs="Arial"/>
          <w:sz w:val="24"/>
          <w:szCs w:val="24"/>
        </w:rPr>
      </w:pPr>
    </w:p>
    <w:p w:rsidR="00B74121" w:rsidRDefault="00B74121" w:rsidP="00924655">
      <w:pPr>
        <w:pStyle w:val="ListParagraph"/>
        <w:numPr>
          <w:ilvl w:val="0"/>
          <w:numId w:val="3"/>
        </w:numPr>
        <w:rPr>
          <w:rFonts w:ascii="Palatino Linotype" w:hAnsi="Palatino Linotype" w:cs="Arial"/>
          <w:sz w:val="24"/>
          <w:szCs w:val="24"/>
        </w:rPr>
      </w:pPr>
      <w:r>
        <w:rPr>
          <w:rFonts w:ascii="Palatino Linotype" w:hAnsi="Palatino Linotype" w:cs="Arial"/>
          <w:sz w:val="24"/>
          <w:szCs w:val="24"/>
        </w:rPr>
        <w:t xml:space="preserve">Build a support </w:t>
      </w:r>
      <w:r w:rsidR="00A306CE">
        <w:rPr>
          <w:rFonts w:ascii="Palatino Linotype" w:hAnsi="Palatino Linotype" w:cs="Arial"/>
          <w:sz w:val="24"/>
          <w:szCs w:val="24"/>
        </w:rPr>
        <w:t xml:space="preserve">and communications </w:t>
      </w:r>
      <w:r>
        <w:rPr>
          <w:rFonts w:ascii="Palatino Linotype" w:hAnsi="Palatino Linotype" w:cs="Arial"/>
          <w:sz w:val="24"/>
          <w:szCs w:val="24"/>
        </w:rPr>
        <w:t>system for the TRR Facilitators Network, so that facilitators continue to share and grow in effectiveness together.</w:t>
      </w:r>
    </w:p>
    <w:p w:rsidR="00A306CE" w:rsidRDefault="00A306CE" w:rsidP="00A306CE">
      <w:pPr>
        <w:rPr>
          <w:rFonts w:ascii="Palatino Linotype" w:hAnsi="Palatino Linotype" w:cs="Arial"/>
          <w:sz w:val="24"/>
          <w:szCs w:val="24"/>
        </w:rPr>
      </w:pPr>
    </w:p>
    <w:p w:rsidR="00A306CE" w:rsidRDefault="00C72A88" w:rsidP="00A306CE">
      <w:pPr>
        <w:pStyle w:val="ListParagraph"/>
        <w:numPr>
          <w:ilvl w:val="0"/>
          <w:numId w:val="3"/>
        </w:numPr>
        <w:rPr>
          <w:rFonts w:ascii="Palatino Linotype" w:hAnsi="Palatino Linotype" w:cs="Arial"/>
          <w:sz w:val="24"/>
          <w:szCs w:val="24"/>
        </w:rPr>
      </w:pPr>
      <w:r>
        <w:rPr>
          <w:rFonts w:ascii="Palatino Linotype" w:hAnsi="Palatino Linotype" w:cs="Arial"/>
          <w:sz w:val="24"/>
          <w:szCs w:val="24"/>
        </w:rPr>
        <w:t>Report findings of research on the Quaker Indian Boarding Schools through slide presentations, a film of the slide presentation, the TRR webpage, articles, pamphlets and academic papers.</w:t>
      </w:r>
    </w:p>
    <w:p w:rsidR="005F5FD5" w:rsidRPr="005F5FD5" w:rsidRDefault="005F5FD5" w:rsidP="005F5FD5">
      <w:pPr>
        <w:pStyle w:val="ListParagraph"/>
        <w:rPr>
          <w:rFonts w:ascii="Palatino Linotype" w:hAnsi="Palatino Linotype" w:cs="Arial"/>
          <w:sz w:val="24"/>
          <w:szCs w:val="24"/>
        </w:rPr>
      </w:pPr>
    </w:p>
    <w:p w:rsidR="005F5FD5" w:rsidRDefault="002150E6" w:rsidP="00A306CE">
      <w:pPr>
        <w:pStyle w:val="ListParagraph"/>
        <w:numPr>
          <w:ilvl w:val="0"/>
          <w:numId w:val="3"/>
        </w:numPr>
        <w:rPr>
          <w:rFonts w:ascii="Palatino Linotype" w:hAnsi="Palatino Linotype" w:cs="Arial"/>
          <w:sz w:val="24"/>
          <w:szCs w:val="24"/>
        </w:rPr>
      </w:pPr>
      <w:r>
        <w:rPr>
          <w:rFonts w:ascii="Palatino Linotype" w:hAnsi="Palatino Linotype" w:cs="Arial"/>
          <w:sz w:val="24"/>
          <w:szCs w:val="24"/>
        </w:rPr>
        <w:t xml:space="preserve">Collaborate as needed with the Native American Rights Fund and the National Native American Boarding School Healing Coalition to report </w:t>
      </w:r>
      <w:r w:rsidR="005F5FD5">
        <w:rPr>
          <w:rFonts w:ascii="Palatino Linotype" w:hAnsi="Palatino Linotype" w:cs="Arial"/>
          <w:sz w:val="24"/>
          <w:szCs w:val="24"/>
        </w:rPr>
        <w:t xml:space="preserve">the recorded deaths </w:t>
      </w:r>
      <w:r w:rsidR="005F5FD5">
        <w:rPr>
          <w:rFonts w:ascii="Palatino Linotype" w:hAnsi="Palatino Linotype" w:cs="Arial"/>
          <w:sz w:val="24"/>
          <w:szCs w:val="24"/>
        </w:rPr>
        <w:lastRenderedPageBreak/>
        <w:t xml:space="preserve">of Native children at Quaker Indian Boarding Schools and their burials, and inform Friends of our obligation to comply with the requirements of the Native American Graves Protection and Repatriation Act.  </w:t>
      </w:r>
    </w:p>
    <w:p w:rsidR="00A306CE" w:rsidRPr="00A306CE" w:rsidRDefault="00A306CE" w:rsidP="00A306CE">
      <w:pPr>
        <w:pStyle w:val="ListParagraph"/>
        <w:rPr>
          <w:rFonts w:ascii="Palatino Linotype" w:hAnsi="Palatino Linotype" w:cs="Arial"/>
          <w:sz w:val="24"/>
          <w:szCs w:val="24"/>
        </w:rPr>
      </w:pPr>
    </w:p>
    <w:p w:rsidR="00A306CE" w:rsidRDefault="007B1241" w:rsidP="00A306CE">
      <w:pPr>
        <w:pStyle w:val="ListParagraph"/>
        <w:numPr>
          <w:ilvl w:val="0"/>
          <w:numId w:val="3"/>
        </w:numPr>
        <w:rPr>
          <w:rFonts w:ascii="Palatino Linotype" w:hAnsi="Palatino Linotype" w:cs="Arial"/>
          <w:sz w:val="24"/>
          <w:szCs w:val="24"/>
        </w:rPr>
      </w:pPr>
      <w:r>
        <w:rPr>
          <w:rFonts w:ascii="Palatino Linotype" w:hAnsi="Palatino Linotype" w:cs="Arial"/>
          <w:sz w:val="24"/>
          <w:szCs w:val="24"/>
        </w:rPr>
        <w:t>Research, d</w:t>
      </w:r>
      <w:r w:rsidR="00C72A88">
        <w:rPr>
          <w:rFonts w:ascii="Palatino Linotype" w:hAnsi="Palatino Linotype" w:cs="Arial"/>
          <w:sz w:val="24"/>
          <w:szCs w:val="24"/>
        </w:rPr>
        <w:t>evelop</w:t>
      </w:r>
      <w:r>
        <w:rPr>
          <w:rFonts w:ascii="Palatino Linotype" w:hAnsi="Palatino Linotype" w:cs="Arial"/>
          <w:sz w:val="24"/>
          <w:szCs w:val="24"/>
        </w:rPr>
        <w:t>,</w:t>
      </w:r>
      <w:r w:rsidR="00C72A88">
        <w:rPr>
          <w:rFonts w:ascii="Palatino Linotype" w:hAnsi="Palatino Linotype" w:cs="Arial"/>
          <w:sz w:val="24"/>
          <w:szCs w:val="24"/>
        </w:rPr>
        <w:t xml:space="preserve"> and post a new webpage </w:t>
      </w:r>
      <w:r w:rsidR="00B11E65">
        <w:rPr>
          <w:rFonts w:ascii="Palatino Linotype" w:hAnsi="Palatino Linotype" w:cs="Arial"/>
          <w:sz w:val="24"/>
          <w:szCs w:val="24"/>
        </w:rPr>
        <w:t>(</w:t>
      </w:r>
      <w:hyperlink r:id="rId8" w:history="1">
        <w:r w:rsidR="00B11E65" w:rsidRPr="00F569CC">
          <w:rPr>
            <w:rStyle w:val="Hyperlink"/>
            <w:rFonts w:ascii="Palatino Linotype" w:hAnsi="Palatino Linotype" w:cs="Arial"/>
            <w:sz w:val="24"/>
            <w:szCs w:val="24"/>
          </w:rPr>
          <w:t>www.boulderfriendsmeeting.org/ipc-healingsteps</w:t>
        </w:r>
      </w:hyperlink>
      <w:r w:rsidR="00B11E65">
        <w:rPr>
          <w:rFonts w:ascii="Palatino Linotype" w:hAnsi="Palatino Linotype" w:cs="Arial"/>
          <w:sz w:val="24"/>
          <w:szCs w:val="24"/>
        </w:rPr>
        <w:t>) offering</w:t>
      </w:r>
      <w:r>
        <w:rPr>
          <w:rFonts w:ascii="Palatino Linotype" w:hAnsi="Palatino Linotype" w:cs="Arial"/>
          <w:sz w:val="24"/>
          <w:szCs w:val="24"/>
        </w:rPr>
        <w:t xml:space="preserve"> resources </w:t>
      </w:r>
      <w:r w:rsidR="00C72A88">
        <w:rPr>
          <w:rFonts w:ascii="Palatino Linotype" w:hAnsi="Palatino Linotype" w:cs="Arial"/>
          <w:sz w:val="24"/>
          <w:szCs w:val="24"/>
        </w:rPr>
        <w:t>t</w:t>
      </w:r>
      <w:r>
        <w:rPr>
          <w:rFonts w:ascii="Palatino Linotype" w:hAnsi="Palatino Linotype" w:cs="Arial"/>
          <w:sz w:val="24"/>
          <w:szCs w:val="24"/>
        </w:rPr>
        <w:t xml:space="preserve">o </w:t>
      </w:r>
      <w:r w:rsidR="00B11E65">
        <w:rPr>
          <w:rFonts w:ascii="Palatino Linotype" w:hAnsi="Palatino Linotype" w:cs="Arial"/>
          <w:sz w:val="24"/>
          <w:szCs w:val="24"/>
        </w:rPr>
        <w:t xml:space="preserve">encourage </w:t>
      </w:r>
      <w:r>
        <w:rPr>
          <w:rFonts w:ascii="Palatino Linotype" w:hAnsi="Palatino Linotype" w:cs="Arial"/>
          <w:sz w:val="24"/>
          <w:szCs w:val="24"/>
        </w:rPr>
        <w:t xml:space="preserve">Friends </w:t>
      </w:r>
      <w:r w:rsidR="00FC0023">
        <w:rPr>
          <w:rFonts w:ascii="Palatino Linotype" w:hAnsi="Palatino Linotype" w:cs="Arial"/>
          <w:sz w:val="24"/>
          <w:szCs w:val="24"/>
        </w:rPr>
        <w:t xml:space="preserve">and others to </w:t>
      </w:r>
      <w:r>
        <w:rPr>
          <w:rFonts w:ascii="Palatino Linotype" w:hAnsi="Palatino Linotype" w:cs="Arial"/>
          <w:sz w:val="24"/>
          <w:szCs w:val="24"/>
        </w:rPr>
        <w:t xml:space="preserve">consider appropriate actions or processes for acknowledgement, apology, atonement, truth and reconciliation, restorative justice, and community healing. </w:t>
      </w:r>
      <w:r w:rsidR="00FC0023">
        <w:rPr>
          <w:rFonts w:ascii="Palatino Linotype" w:hAnsi="Palatino Linotype" w:cs="Arial"/>
          <w:sz w:val="24"/>
          <w:szCs w:val="24"/>
        </w:rPr>
        <w:t xml:space="preserve"> </w:t>
      </w:r>
      <w:r w:rsidR="00487D53">
        <w:rPr>
          <w:rFonts w:ascii="Palatino Linotype" w:hAnsi="Palatino Linotype" w:cs="Arial"/>
          <w:sz w:val="24"/>
          <w:szCs w:val="24"/>
        </w:rPr>
        <w:t>Gather</w:t>
      </w:r>
      <w:r w:rsidR="007766C3">
        <w:rPr>
          <w:rFonts w:ascii="Palatino Linotype" w:hAnsi="Palatino Linotype" w:cs="Arial"/>
          <w:sz w:val="24"/>
          <w:szCs w:val="24"/>
        </w:rPr>
        <w:t xml:space="preserve"> and post</w:t>
      </w:r>
      <w:bookmarkStart w:id="0" w:name="_GoBack"/>
      <w:bookmarkEnd w:id="0"/>
      <w:r w:rsidR="00487D53">
        <w:rPr>
          <w:rFonts w:ascii="Palatino Linotype" w:hAnsi="Palatino Linotype" w:cs="Arial"/>
          <w:sz w:val="24"/>
          <w:szCs w:val="24"/>
        </w:rPr>
        <w:t xml:space="preserve"> information about Native approaches to these processes.  </w:t>
      </w:r>
      <w:r w:rsidR="00FC0023">
        <w:rPr>
          <w:rFonts w:ascii="Palatino Linotype" w:hAnsi="Palatino Linotype" w:cs="Arial"/>
          <w:sz w:val="24"/>
          <w:szCs w:val="24"/>
        </w:rPr>
        <w:t>Consider designing a workshop where participants would create plans for carrying out such actions and processes.</w:t>
      </w:r>
    </w:p>
    <w:p w:rsidR="002150E6" w:rsidRPr="002150E6" w:rsidRDefault="002150E6" w:rsidP="002150E6">
      <w:pPr>
        <w:pStyle w:val="ListParagraph"/>
        <w:rPr>
          <w:rFonts w:ascii="Palatino Linotype" w:hAnsi="Palatino Linotype" w:cs="Arial"/>
          <w:sz w:val="24"/>
          <w:szCs w:val="24"/>
        </w:rPr>
      </w:pPr>
    </w:p>
    <w:p w:rsidR="002150E6" w:rsidRDefault="002150E6" w:rsidP="00A306CE">
      <w:pPr>
        <w:pStyle w:val="ListParagraph"/>
        <w:numPr>
          <w:ilvl w:val="0"/>
          <w:numId w:val="3"/>
        </w:numPr>
        <w:rPr>
          <w:rFonts w:ascii="Palatino Linotype" w:hAnsi="Palatino Linotype" w:cs="Arial"/>
          <w:sz w:val="24"/>
          <w:szCs w:val="24"/>
        </w:rPr>
      </w:pPr>
      <w:r>
        <w:rPr>
          <w:rFonts w:ascii="Palatino Linotype" w:hAnsi="Palatino Linotype" w:cs="Arial"/>
          <w:sz w:val="24"/>
          <w:szCs w:val="24"/>
        </w:rPr>
        <w:t xml:space="preserve">Help organize activities to commemorate Indigenous Peoples Day in Boulder, annually on the second Monday of October, and take steps toward truth, reconciliation, and healing between the City and the Arapaho people, </w:t>
      </w:r>
      <w:r w:rsidR="00DF553C">
        <w:rPr>
          <w:rFonts w:ascii="Palatino Linotype" w:hAnsi="Palatino Linotype" w:cs="Arial"/>
          <w:sz w:val="24"/>
          <w:szCs w:val="24"/>
        </w:rPr>
        <w:t xml:space="preserve">whose homeland is </w:t>
      </w:r>
      <w:r>
        <w:rPr>
          <w:rFonts w:ascii="Palatino Linotype" w:hAnsi="Palatino Linotype" w:cs="Arial"/>
          <w:sz w:val="24"/>
          <w:szCs w:val="24"/>
        </w:rPr>
        <w:t xml:space="preserve">the Boulder Valley. </w:t>
      </w:r>
    </w:p>
    <w:p w:rsidR="00A306CE" w:rsidRPr="00A306CE" w:rsidRDefault="00A306CE" w:rsidP="00A306CE">
      <w:pPr>
        <w:pStyle w:val="ListParagraph"/>
        <w:rPr>
          <w:rFonts w:ascii="Palatino Linotype" w:hAnsi="Palatino Linotype" w:cs="Arial"/>
          <w:sz w:val="24"/>
          <w:szCs w:val="24"/>
        </w:rPr>
      </w:pPr>
    </w:p>
    <w:p w:rsidR="00924655" w:rsidRDefault="00924655" w:rsidP="00924655">
      <w:pPr>
        <w:pStyle w:val="ListParagraph"/>
        <w:numPr>
          <w:ilvl w:val="0"/>
          <w:numId w:val="3"/>
        </w:numPr>
        <w:rPr>
          <w:rFonts w:ascii="Palatino Linotype" w:hAnsi="Palatino Linotype" w:cs="Arial"/>
          <w:sz w:val="24"/>
          <w:szCs w:val="24"/>
        </w:rPr>
      </w:pPr>
      <w:r w:rsidRPr="00766F69">
        <w:rPr>
          <w:rFonts w:ascii="Palatino Linotype" w:hAnsi="Palatino Linotype" w:cs="Arial"/>
          <w:sz w:val="24"/>
          <w:szCs w:val="24"/>
        </w:rPr>
        <w:t xml:space="preserve">Engage with </w:t>
      </w:r>
      <w:r w:rsidRPr="009D2398">
        <w:rPr>
          <w:rFonts w:ascii="Palatino Linotype" w:hAnsi="Palatino Linotype" w:cs="Arial"/>
          <w:sz w:val="24"/>
          <w:szCs w:val="24"/>
          <w:u w:val="single"/>
        </w:rPr>
        <w:t>Quaker</w:t>
      </w:r>
      <w:r w:rsidR="001C121C" w:rsidRPr="009D2398">
        <w:rPr>
          <w:rFonts w:ascii="Palatino Linotype" w:hAnsi="Palatino Linotype" w:cs="Arial"/>
          <w:sz w:val="24"/>
          <w:szCs w:val="24"/>
          <w:u w:val="single"/>
        </w:rPr>
        <w:t xml:space="preserve"> </w:t>
      </w:r>
      <w:r w:rsidR="001C121C">
        <w:rPr>
          <w:rFonts w:ascii="Palatino Linotype" w:hAnsi="Palatino Linotype" w:cs="Arial"/>
          <w:sz w:val="24"/>
          <w:szCs w:val="24"/>
        </w:rPr>
        <w:t>meetings,</w:t>
      </w:r>
      <w:r w:rsidRPr="00766F69">
        <w:rPr>
          <w:rFonts w:ascii="Palatino Linotype" w:hAnsi="Palatino Linotype" w:cs="Arial"/>
          <w:sz w:val="24"/>
          <w:szCs w:val="24"/>
        </w:rPr>
        <w:t xml:space="preserve"> </w:t>
      </w:r>
      <w:r w:rsidR="001C121C">
        <w:rPr>
          <w:rFonts w:ascii="Palatino Linotype" w:hAnsi="Palatino Linotype" w:cs="Arial"/>
          <w:sz w:val="24"/>
          <w:szCs w:val="24"/>
        </w:rPr>
        <w:t xml:space="preserve">organizations, </w:t>
      </w:r>
      <w:r w:rsidRPr="00766F69">
        <w:rPr>
          <w:rFonts w:ascii="Palatino Linotype" w:hAnsi="Palatino Linotype" w:cs="Arial"/>
          <w:sz w:val="24"/>
          <w:szCs w:val="24"/>
        </w:rPr>
        <w:t>schools</w:t>
      </w:r>
      <w:r w:rsidR="001C121C">
        <w:rPr>
          <w:rFonts w:ascii="Palatino Linotype" w:hAnsi="Palatino Linotype" w:cs="Arial"/>
          <w:sz w:val="24"/>
          <w:szCs w:val="24"/>
        </w:rPr>
        <w:t>,</w:t>
      </w:r>
      <w:r w:rsidRPr="00766F69">
        <w:rPr>
          <w:rFonts w:ascii="Palatino Linotype" w:hAnsi="Palatino Linotype" w:cs="Arial"/>
          <w:sz w:val="24"/>
          <w:szCs w:val="24"/>
        </w:rPr>
        <w:t xml:space="preserve"> and colleges about Indigenous peoples</w:t>
      </w:r>
      <w:r w:rsidR="001C121C">
        <w:rPr>
          <w:rFonts w:ascii="Palatino Linotype" w:hAnsi="Palatino Linotype" w:cs="Arial"/>
          <w:sz w:val="24"/>
          <w:szCs w:val="24"/>
        </w:rPr>
        <w:t>’</w:t>
      </w:r>
      <w:r w:rsidRPr="00766F69">
        <w:rPr>
          <w:rFonts w:ascii="Palatino Linotype" w:hAnsi="Palatino Linotype" w:cs="Arial"/>
          <w:sz w:val="24"/>
          <w:szCs w:val="24"/>
        </w:rPr>
        <w:t xml:space="preserve"> concerns</w:t>
      </w:r>
      <w:r w:rsidR="00A23EC9" w:rsidRPr="00766F69">
        <w:rPr>
          <w:rFonts w:ascii="Palatino Linotype" w:hAnsi="Palatino Linotype" w:cs="Arial"/>
          <w:sz w:val="24"/>
          <w:szCs w:val="24"/>
        </w:rPr>
        <w:t xml:space="preserve"> generally, and specifically about</w:t>
      </w:r>
      <w:r w:rsidRPr="00766F69">
        <w:rPr>
          <w:rFonts w:ascii="Palatino Linotype" w:hAnsi="Palatino Linotype" w:cs="Arial"/>
          <w:sz w:val="24"/>
          <w:szCs w:val="24"/>
        </w:rPr>
        <w:t xml:space="preserve"> the Doctrine of Discovery, the UN Declaration on the Rights of Indigenous Peoples</w:t>
      </w:r>
      <w:r w:rsidR="00A23EC9" w:rsidRPr="00766F69">
        <w:rPr>
          <w:rFonts w:ascii="Palatino Linotype" w:hAnsi="Palatino Linotype" w:cs="Arial"/>
          <w:sz w:val="24"/>
          <w:szCs w:val="24"/>
        </w:rPr>
        <w:t>, the impacts of the Indian Boarding Schools</w:t>
      </w:r>
      <w:r w:rsidR="007D1BB0" w:rsidRPr="00766F69">
        <w:rPr>
          <w:rFonts w:ascii="Palatino Linotype" w:hAnsi="Palatino Linotype" w:cs="Arial"/>
          <w:sz w:val="24"/>
          <w:szCs w:val="24"/>
        </w:rPr>
        <w:t>, as well as the roles Friends have played in these issues and ways that Friends can contribute to genuine healing processes</w:t>
      </w:r>
      <w:r w:rsidRPr="00766F69">
        <w:rPr>
          <w:rFonts w:ascii="Palatino Linotype" w:hAnsi="Palatino Linotype" w:cs="Arial"/>
          <w:sz w:val="24"/>
          <w:szCs w:val="24"/>
        </w:rPr>
        <w:t>.</w:t>
      </w:r>
    </w:p>
    <w:p w:rsidR="00A306CE" w:rsidRPr="00A306CE" w:rsidRDefault="00A306CE" w:rsidP="00A306CE">
      <w:pPr>
        <w:rPr>
          <w:rFonts w:ascii="Palatino Linotype" w:hAnsi="Palatino Linotype" w:cs="Arial"/>
          <w:sz w:val="24"/>
          <w:szCs w:val="24"/>
        </w:rPr>
      </w:pPr>
    </w:p>
    <w:p w:rsidR="00F774C6" w:rsidRDefault="00F774C6" w:rsidP="00924655">
      <w:pPr>
        <w:pStyle w:val="ListParagraph"/>
        <w:numPr>
          <w:ilvl w:val="0"/>
          <w:numId w:val="3"/>
        </w:numPr>
        <w:rPr>
          <w:rFonts w:ascii="Palatino Linotype" w:hAnsi="Palatino Linotype" w:cs="Arial"/>
          <w:sz w:val="24"/>
          <w:szCs w:val="24"/>
        </w:rPr>
      </w:pPr>
      <w:r>
        <w:rPr>
          <w:rFonts w:ascii="Palatino Linotype" w:hAnsi="Palatino Linotype" w:cs="Arial"/>
          <w:sz w:val="24"/>
          <w:szCs w:val="24"/>
        </w:rPr>
        <w:t xml:space="preserve">Develop partnerships with </w:t>
      </w:r>
      <w:r w:rsidRPr="009D2398">
        <w:rPr>
          <w:rFonts w:ascii="Palatino Linotype" w:hAnsi="Palatino Linotype" w:cs="Arial"/>
          <w:sz w:val="24"/>
          <w:szCs w:val="24"/>
          <w:u w:val="single"/>
        </w:rPr>
        <w:t>other faith communities</w:t>
      </w:r>
      <w:r>
        <w:rPr>
          <w:rFonts w:ascii="Palatino Linotype" w:hAnsi="Palatino Linotype" w:cs="Arial"/>
          <w:sz w:val="24"/>
          <w:szCs w:val="24"/>
        </w:rPr>
        <w:t xml:space="preserve"> to carry the T</w:t>
      </w:r>
      <w:r w:rsidR="00A306CE">
        <w:rPr>
          <w:rFonts w:ascii="Palatino Linotype" w:hAnsi="Palatino Linotype" w:cs="Arial"/>
          <w:sz w:val="24"/>
          <w:szCs w:val="24"/>
        </w:rPr>
        <w:t>oward Right Relationship</w:t>
      </w:r>
      <w:r w:rsidR="00C556D5">
        <w:rPr>
          <w:rFonts w:ascii="Palatino Linotype" w:hAnsi="Palatino Linotype" w:cs="Arial"/>
          <w:sz w:val="24"/>
          <w:szCs w:val="24"/>
        </w:rPr>
        <w:t xml:space="preserve"> with Native Peoples</w:t>
      </w:r>
      <w:r w:rsidR="00A306CE">
        <w:rPr>
          <w:rFonts w:ascii="Palatino Linotype" w:hAnsi="Palatino Linotype" w:cs="Arial"/>
          <w:sz w:val="24"/>
          <w:szCs w:val="24"/>
        </w:rPr>
        <w:t xml:space="preserve"> ministry</w:t>
      </w:r>
      <w:r>
        <w:rPr>
          <w:rFonts w:ascii="Palatino Linotype" w:hAnsi="Palatino Linotype" w:cs="Arial"/>
          <w:sz w:val="24"/>
          <w:szCs w:val="24"/>
        </w:rPr>
        <w:t xml:space="preserve"> into wider faith circles. </w:t>
      </w:r>
    </w:p>
    <w:p w:rsidR="009D2398" w:rsidRPr="009D2398" w:rsidRDefault="009D2398" w:rsidP="009D2398">
      <w:pPr>
        <w:pStyle w:val="ListParagraph"/>
        <w:rPr>
          <w:rFonts w:ascii="Palatino Linotype" w:hAnsi="Palatino Linotype" w:cs="Arial"/>
          <w:sz w:val="24"/>
          <w:szCs w:val="24"/>
        </w:rPr>
      </w:pPr>
    </w:p>
    <w:p w:rsidR="009D2398" w:rsidRDefault="009D2398" w:rsidP="00924655">
      <w:pPr>
        <w:pStyle w:val="ListParagraph"/>
        <w:numPr>
          <w:ilvl w:val="0"/>
          <w:numId w:val="3"/>
        </w:numPr>
        <w:rPr>
          <w:rFonts w:ascii="Palatino Linotype" w:hAnsi="Palatino Linotype" w:cs="Arial"/>
          <w:sz w:val="24"/>
          <w:szCs w:val="24"/>
        </w:rPr>
      </w:pPr>
      <w:r>
        <w:rPr>
          <w:rFonts w:ascii="Palatino Linotype" w:hAnsi="Palatino Linotype" w:cs="Arial"/>
          <w:sz w:val="24"/>
          <w:szCs w:val="24"/>
        </w:rPr>
        <w:t xml:space="preserve">Develop partnerships with </w:t>
      </w:r>
      <w:r w:rsidRPr="009D2398">
        <w:rPr>
          <w:rFonts w:ascii="Palatino Linotype" w:hAnsi="Palatino Linotype" w:cs="Arial"/>
          <w:sz w:val="24"/>
          <w:szCs w:val="24"/>
          <w:u w:val="single"/>
        </w:rPr>
        <w:t>Native American organizations</w:t>
      </w:r>
      <w:r>
        <w:rPr>
          <w:rFonts w:ascii="Palatino Linotype" w:hAnsi="Palatino Linotype" w:cs="Arial"/>
          <w:sz w:val="24"/>
          <w:szCs w:val="24"/>
        </w:rPr>
        <w:t>, schools, and colleges to offer the TRR workshops and to promote truth, reconciliation, and healing within Native communities.</w:t>
      </w:r>
    </w:p>
    <w:p w:rsidR="009D2398" w:rsidRPr="009D2398" w:rsidRDefault="009D2398" w:rsidP="009D2398">
      <w:pPr>
        <w:rPr>
          <w:rFonts w:ascii="Palatino Linotype" w:hAnsi="Palatino Linotype" w:cs="Arial"/>
          <w:sz w:val="24"/>
          <w:szCs w:val="24"/>
        </w:rPr>
      </w:pPr>
    </w:p>
    <w:p w:rsidR="0087175C" w:rsidRDefault="00DA6043" w:rsidP="00924655">
      <w:pPr>
        <w:pStyle w:val="ListParagraph"/>
        <w:numPr>
          <w:ilvl w:val="0"/>
          <w:numId w:val="3"/>
        </w:numPr>
        <w:rPr>
          <w:rFonts w:ascii="Palatino Linotype" w:hAnsi="Palatino Linotype" w:cs="Arial"/>
          <w:sz w:val="24"/>
          <w:szCs w:val="24"/>
        </w:rPr>
      </w:pPr>
      <w:r>
        <w:rPr>
          <w:rFonts w:ascii="Palatino Linotype" w:hAnsi="Palatino Linotype" w:cs="Arial"/>
          <w:sz w:val="24"/>
          <w:szCs w:val="24"/>
        </w:rPr>
        <w:t>Continue to develop and m</w:t>
      </w:r>
      <w:r w:rsidR="00721DD8" w:rsidRPr="00766F69">
        <w:rPr>
          <w:rFonts w:ascii="Palatino Linotype" w:hAnsi="Palatino Linotype" w:cs="Arial"/>
          <w:sz w:val="24"/>
          <w:szCs w:val="24"/>
        </w:rPr>
        <w:t>aintain th</w:t>
      </w:r>
      <w:r>
        <w:rPr>
          <w:rFonts w:ascii="Palatino Linotype" w:hAnsi="Palatino Linotype" w:cs="Arial"/>
          <w:sz w:val="24"/>
          <w:szCs w:val="24"/>
        </w:rPr>
        <w:t>re</w:t>
      </w:r>
      <w:r w:rsidR="00721DD8" w:rsidRPr="00766F69">
        <w:rPr>
          <w:rFonts w:ascii="Palatino Linotype" w:hAnsi="Palatino Linotype" w:cs="Arial"/>
          <w:sz w:val="24"/>
          <w:szCs w:val="24"/>
        </w:rPr>
        <w:t>e TRR website</w:t>
      </w:r>
      <w:r>
        <w:rPr>
          <w:rFonts w:ascii="Palatino Linotype" w:hAnsi="Palatino Linotype" w:cs="Arial"/>
          <w:sz w:val="24"/>
          <w:szCs w:val="24"/>
        </w:rPr>
        <w:t>s</w:t>
      </w:r>
      <w:r w:rsidR="00721DD8" w:rsidRPr="00766F69">
        <w:rPr>
          <w:rFonts w:ascii="Palatino Linotype" w:hAnsi="Palatino Linotype" w:cs="Arial"/>
          <w:sz w:val="24"/>
          <w:szCs w:val="24"/>
        </w:rPr>
        <w:t xml:space="preserve"> (</w:t>
      </w:r>
      <w:hyperlink r:id="rId9" w:history="1">
        <w:r w:rsidR="00721DD8" w:rsidRPr="00766F69">
          <w:rPr>
            <w:rStyle w:val="Hyperlink"/>
            <w:rFonts w:ascii="Palatino Linotype" w:hAnsi="Palatino Linotype" w:cs="Arial"/>
            <w:sz w:val="24"/>
            <w:szCs w:val="24"/>
          </w:rPr>
          <w:t>www.boulderfriendsmeeting.org/ipc-right-relationship</w:t>
        </w:r>
      </w:hyperlink>
      <w:r>
        <w:rPr>
          <w:rStyle w:val="Hyperlink"/>
          <w:rFonts w:ascii="Palatino Linotype" w:hAnsi="Palatino Linotype" w:cs="Arial"/>
          <w:sz w:val="24"/>
          <w:szCs w:val="24"/>
        </w:rPr>
        <w:t xml:space="preserve">; </w:t>
      </w:r>
      <w:hyperlink r:id="rId10" w:history="1">
        <w:r w:rsidRPr="00F569CC">
          <w:rPr>
            <w:rStyle w:val="Hyperlink"/>
            <w:rFonts w:ascii="Palatino Linotype" w:hAnsi="Palatino Linotype" w:cs="Arial"/>
            <w:sz w:val="24"/>
            <w:szCs w:val="24"/>
          </w:rPr>
          <w:t>www.boulderfriendsmeeting.org/ipc-boarding-school-research</w:t>
        </w:r>
      </w:hyperlink>
      <w:r>
        <w:rPr>
          <w:rStyle w:val="Hyperlink"/>
          <w:rFonts w:ascii="Palatino Linotype" w:hAnsi="Palatino Linotype" w:cs="Arial"/>
          <w:sz w:val="24"/>
          <w:szCs w:val="24"/>
        </w:rPr>
        <w:t>; www.boulderfriendsmeeting.org/ipc-healingsteps</w:t>
      </w:r>
      <w:r w:rsidR="00721DD8" w:rsidRPr="00766F69">
        <w:rPr>
          <w:rFonts w:ascii="Palatino Linotype" w:hAnsi="Palatino Linotype" w:cs="Arial"/>
          <w:sz w:val="24"/>
          <w:szCs w:val="24"/>
        </w:rPr>
        <w:t xml:space="preserve">) and </w:t>
      </w:r>
      <w:r w:rsidR="00DF1C3D">
        <w:rPr>
          <w:rFonts w:ascii="Palatino Linotype" w:hAnsi="Palatino Linotype" w:cs="Arial"/>
          <w:sz w:val="24"/>
          <w:szCs w:val="24"/>
        </w:rPr>
        <w:t xml:space="preserve">enhance </w:t>
      </w:r>
      <w:r w:rsidR="0087175C" w:rsidRPr="00766F69">
        <w:rPr>
          <w:rFonts w:ascii="Palatino Linotype" w:hAnsi="Palatino Linotype" w:cs="Arial"/>
          <w:sz w:val="24"/>
          <w:szCs w:val="24"/>
        </w:rPr>
        <w:t>TRR</w:t>
      </w:r>
      <w:r w:rsidR="00DF1C3D">
        <w:rPr>
          <w:rFonts w:ascii="Palatino Linotype" w:hAnsi="Palatino Linotype" w:cs="Arial"/>
          <w:sz w:val="24"/>
          <w:szCs w:val="24"/>
        </w:rPr>
        <w:t>’s</w:t>
      </w:r>
      <w:r w:rsidR="0087175C" w:rsidRPr="00766F69">
        <w:rPr>
          <w:rFonts w:ascii="Palatino Linotype" w:hAnsi="Palatino Linotype" w:cs="Arial"/>
          <w:sz w:val="24"/>
          <w:szCs w:val="24"/>
        </w:rPr>
        <w:t xml:space="preserve"> presence on Facebook and perhaps other social media</w:t>
      </w:r>
      <w:r w:rsidR="00721DD8" w:rsidRPr="00766F69">
        <w:rPr>
          <w:rFonts w:ascii="Palatino Linotype" w:hAnsi="Palatino Linotype" w:cs="Arial"/>
          <w:sz w:val="24"/>
          <w:szCs w:val="24"/>
        </w:rPr>
        <w:t>.</w:t>
      </w:r>
    </w:p>
    <w:p w:rsidR="00487D53" w:rsidRPr="00487D53" w:rsidRDefault="00487D53" w:rsidP="00487D53">
      <w:pPr>
        <w:pStyle w:val="ListParagraph"/>
        <w:rPr>
          <w:rFonts w:ascii="Palatino Linotype" w:hAnsi="Palatino Linotype" w:cs="Arial"/>
          <w:sz w:val="24"/>
          <w:szCs w:val="24"/>
        </w:rPr>
      </w:pPr>
    </w:p>
    <w:p w:rsidR="00DB57AB" w:rsidRPr="00A306CE" w:rsidRDefault="00924655" w:rsidP="00924655">
      <w:pPr>
        <w:pStyle w:val="ListParagraph"/>
        <w:numPr>
          <w:ilvl w:val="0"/>
          <w:numId w:val="3"/>
        </w:numPr>
        <w:rPr>
          <w:rFonts w:ascii="Palatino Linotype" w:hAnsi="Palatino Linotype" w:cs="Arial"/>
          <w:b/>
          <w:sz w:val="24"/>
          <w:szCs w:val="24"/>
        </w:rPr>
      </w:pPr>
      <w:r w:rsidRPr="00766F69">
        <w:rPr>
          <w:rFonts w:ascii="Palatino Linotype" w:hAnsi="Palatino Linotype" w:cs="Arial"/>
          <w:sz w:val="24"/>
          <w:szCs w:val="24"/>
        </w:rPr>
        <w:t>Undertake new project initiatives as guided by the IPC committee, Native American advisors, Quaker organizations, and the In</w:t>
      </w:r>
      <w:r w:rsidR="002150E6">
        <w:rPr>
          <w:rFonts w:ascii="Palatino Linotype" w:hAnsi="Palatino Linotype" w:cs="Arial"/>
          <w:sz w:val="24"/>
          <w:szCs w:val="24"/>
        </w:rPr>
        <w:t>ward</w:t>
      </w:r>
      <w:r w:rsidRPr="00766F69">
        <w:rPr>
          <w:rFonts w:ascii="Palatino Linotype" w:hAnsi="Palatino Linotype" w:cs="Arial"/>
          <w:sz w:val="24"/>
          <w:szCs w:val="24"/>
        </w:rPr>
        <w:t xml:space="preserve"> Light.</w:t>
      </w:r>
    </w:p>
    <w:p w:rsidR="00A306CE" w:rsidRPr="00A306CE" w:rsidRDefault="00A306CE" w:rsidP="00A306CE">
      <w:pPr>
        <w:rPr>
          <w:rFonts w:ascii="Palatino Linotype" w:hAnsi="Palatino Linotype" w:cs="Arial"/>
          <w:b/>
          <w:sz w:val="24"/>
          <w:szCs w:val="24"/>
        </w:rPr>
      </w:pPr>
    </w:p>
    <w:p w:rsidR="00924655" w:rsidRPr="008F0860" w:rsidRDefault="00DB57AB" w:rsidP="00DB57AB">
      <w:pPr>
        <w:pStyle w:val="ListParagraph"/>
        <w:numPr>
          <w:ilvl w:val="0"/>
          <w:numId w:val="3"/>
        </w:numPr>
        <w:rPr>
          <w:rFonts w:ascii="Palatino Linotype" w:hAnsi="Palatino Linotype" w:cs="Arial"/>
          <w:b/>
          <w:sz w:val="24"/>
          <w:szCs w:val="24"/>
        </w:rPr>
      </w:pPr>
      <w:r w:rsidRPr="00766F69">
        <w:rPr>
          <w:rFonts w:ascii="Palatino Linotype" w:hAnsi="Palatino Linotype" w:cs="Arial"/>
          <w:sz w:val="24"/>
          <w:szCs w:val="24"/>
        </w:rPr>
        <w:lastRenderedPageBreak/>
        <w:t xml:space="preserve">Meet monthly with the IPC committee and the Spiritual Care Committee, and quarterly with the Oversight Committee. Submit quarterly program/financial reports and post them on the TRR website. Give verbal reports to Boulder Meeting at the invitation of the clerk. </w:t>
      </w:r>
      <w:r w:rsidR="00924655" w:rsidRPr="00766F69">
        <w:rPr>
          <w:rFonts w:ascii="Palatino Linotype" w:hAnsi="Palatino Linotype" w:cs="Arial"/>
          <w:sz w:val="24"/>
          <w:szCs w:val="24"/>
        </w:rPr>
        <w:t xml:space="preserve">  </w:t>
      </w:r>
    </w:p>
    <w:p w:rsidR="008F0860" w:rsidRPr="00766F69" w:rsidRDefault="008F0860" w:rsidP="008F0860">
      <w:pPr>
        <w:pStyle w:val="ListParagraph"/>
        <w:ind w:left="630"/>
        <w:rPr>
          <w:rFonts w:ascii="Palatino Linotype" w:hAnsi="Palatino Linotype" w:cs="Arial"/>
          <w:b/>
          <w:sz w:val="24"/>
          <w:szCs w:val="24"/>
        </w:rPr>
      </w:pPr>
    </w:p>
    <w:p w:rsidR="00FD4C9A" w:rsidRPr="00FD4C9A" w:rsidRDefault="008F0860" w:rsidP="00FD4C9A">
      <w:pPr>
        <w:rPr>
          <w:rFonts w:ascii="Palatino Linotype" w:hAnsi="Palatino Linotype" w:cs="Arial"/>
          <w:b/>
          <w:sz w:val="24"/>
          <w:szCs w:val="24"/>
        </w:rPr>
      </w:pPr>
      <w:r>
        <w:rPr>
          <w:rFonts w:ascii="Palatino Linotype" w:hAnsi="Palatino Linotype" w:cs="Arial"/>
          <w:b/>
          <w:sz w:val="24"/>
          <w:szCs w:val="24"/>
        </w:rPr>
        <w:t>P</w:t>
      </w:r>
      <w:r w:rsidR="00FD4C9A" w:rsidRPr="00FD4C9A">
        <w:rPr>
          <w:rFonts w:ascii="Palatino Linotype" w:hAnsi="Palatino Linotype" w:cs="Arial"/>
          <w:b/>
          <w:sz w:val="24"/>
          <w:szCs w:val="24"/>
        </w:rPr>
        <w:t>roposed 201</w:t>
      </w:r>
      <w:r w:rsidR="00D942B1">
        <w:rPr>
          <w:rFonts w:ascii="Palatino Linotype" w:hAnsi="Palatino Linotype" w:cs="Arial"/>
          <w:b/>
          <w:sz w:val="24"/>
          <w:szCs w:val="24"/>
        </w:rPr>
        <w:t>7</w:t>
      </w:r>
      <w:r w:rsidR="00FD4C9A" w:rsidRPr="00FD4C9A">
        <w:rPr>
          <w:rFonts w:ascii="Palatino Linotype" w:hAnsi="Palatino Linotype" w:cs="Arial"/>
          <w:b/>
          <w:sz w:val="24"/>
          <w:szCs w:val="24"/>
        </w:rPr>
        <w:t xml:space="preserve"> Budget</w:t>
      </w:r>
    </w:p>
    <w:p w:rsidR="00FD4C9A" w:rsidRPr="00FD4C9A" w:rsidRDefault="00D942B1" w:rsidP="00FD4C9A">
      <w:pPr>
        <w:rPr>
          <w:rFonts w:ascii="Palatino Linotype" w:hAnsi="Palatino Linotype" w:cs="Arial"/>
          <w:b/>
          <w:sz w:val="24"/>
          <w:szCs w:val="24"/>
        </w:rPr>
      </w:pPr>
      <w:r>
        <w:rPr>
          <w:rFonts w:ascii="Palatino Linotype" w:hAnsi="Palatino Linotype" w:cs="Arial"/>
          <w:b/>
          <w:sz w:val="24"/>
          <w:szCs w:val="24"/>
        </w:rPr>
        <w:t>October 1, 2016</w:t>
      </w:r>
      <w:r w:rsidR="002C2ABC">
        <w:rPr>
          <w:rFonts w:ascii="Palatino Linotype" w:hAnsi="Palatino Linotype" w:cs="Arial"/>
          <w:b/>
          <w:sz w:val="24"/>
          <w:szCs w:val="24"/>
        </w:rPr>
        <w:t xml:space="preserve"> </w:t>
      </w:r>
      <w:r w:rsidR="00FD4C9A" w:rsidRPr="00FD4C9A">
        <w:rPr>
          <w:rFonts w:ascii="Palatino Linotype" w:hAnsi="Palatino Linotype" w:cs="Arial"/>
          <w:b/>
          <w:sz w:val="24"/>
          <w:szCs w:val="24"/>
        </w:rPr>
        <w:t>-</w:t>
      </w:r>
      <w:r>
        <w:rPr>
          <w:rFonts w:ascii="Palatino Linotype" w:hAnsi="Palatino Linotype" w:cs="Arial"/>
          <w:b/>
          <w:sz w:val="24"/>
          <w:szCs w:val="24"/>
        </w:rPr>
        <w:t xml:space="preserve"> Sept. 30, 2017</w:t>
      </w:r>
      <w:r w:rsidR="00FD4C9A" w:rsidRPr="00FD4C9A">
        <w:rPr>
          <w:rFonts w:ascii="Palatino Linotype" w:hAnsi="Palatino Linotype" w:cs="Arial"/>
          <w:b/>
          <w:sz w:val="24"/>
          <w:szCs w:val="24"/>
        </w:rPr>
        <w:t xml:space="preserve"> (</w:t>
      </w:r>
      <w:r>
        <w:rPr>
          <w:rFonts w:ascii="Palatino Linotype" w:hAnsi="Palatino Linotype" w:cs="Arial"/>
          <w:b/>
          <w:sz w:val="24"/>
          <w:szCs w:val="24"/>
        </w:rPr>
        <w:t>Fourth</w:t>
      </w:r>
      <w:r w:rsidR="00FD4C9A" w:rsidRPr="00FD4C9A">
        <w:rPr>
          <w:rFonts w:ascii="Palatino Linotype" w:hAnsi="Palatino Linotype" w:cs="Arial"/>
          <w:b/>
          <w:sz w:val="24"/>
          <w:szCs w:val="24"/>
        </w:rPr>
        <w:t xml:space="preserve"> Year)</w:t>
      </w:r>
    </w:p>
    <w:p w:rsidR="00FD4C9A" w:rsidRPr="00FD4C9A" w:rsidRDefault="00FD4C9A" w:rsidP="00FD4C9A">
      <w:pPr>
        <w:rPr>
          <w:rFonts w:ascii="Palatino Linotype" w:hAnsi="Palatino Linotype" w:cs="Arial"/>
          <w:b/>
          <w:sz w:val="20"/>
          <w:szCs w:val="20"/>
        </w:rPr>
      </w:pPr>
    </w:p>
    <w:p w:rsidR="00FD4C9A" w:rsidRPr="00FD4C9A" w:rsidRDefault="00FD4C9A" w:rsidP="00FD4C9A">
      <w:pPr>
        <w:rPr>
          <w:rFonts w:ascii="Palatino Linotype" w:hAnsi="Palatino Linotype" w:cs="Arial"/>
          <w:b/>
          <w:sz w:val="20"/>
          <w:szCs w:val="20"/>
        </w:rPr>
      </w:pPr>
      <w:r w:rsidRPr="00FD4C9A">
        <w:rPr>
          <w:rFonts w:ascii="Palatino Linotype" w:hAnsi="Palatino Linotype" w:cs="Arial"/>
          <w:b/>
          <w:sz w:val="20"/>
          <w:szCs w:val="20"/>
        </w:rPr>
        <w:t>Income sources:</w:t>
      </w:r>
    </w:p>
    <w:p w:rsidR="00FD4C9A" w:rsidRPr="00FD4C9A" w:rsidRDefault="00FD4C9A" w:rsidP="00FD4C9A">
      <w:pPr>
        <w:rPr>
          <w:rFonts w:ascii="Palatino Linotype" w:hAnsi="Palatino Linotype" w:cs="Arial"/>
          <w:sz w:val="20"/>
          <w:szCs w:val="20"/>
        </w:rPr>
      </w:pPr>
      <w:r w:rsidRPr="00FD4C9A">
        <w:rPr>
          <w:rFonts w:ascii="Palatino Linotype" w:hAnsi="Palatino Linotype" w:cs="Arial"/>
          <w:sz w:val="20"/>
          <w:szCs w:val="20"/>
        </w:rPr>
        <w:tab/>
      </w:r>
      <w:proofErr w:type="gramStart"/>
      <w:r w:rsidRPr="00FD4C9A">
        <w:rPr>
          <w:rFonts w:ascii="Palatino Linotype" w:hAnsi="Palatino Linotype" w:cs="Arial"/>
          <w:sz w:val="20"/>
          <w:szCs w:val="20"/>
        </w:rPr>
        <w:t xml:space="preserve">Workshops (honorariums, expense reimbursement, participant donations)  </w:t>
      </w:r>
      <w:r w:rsidRPr="00FD4C9A">
        <w:rPr>
          <w:rFonts w:ascii="Palatino Linotype" w:hAnsi="Palatino Linotype" w:cs="Arial"/>
          <w:sz w:val="20"/>
          <w:szCs w:val="20"/>
        </w:rPr>
        <w:tab/>
        <w:t xml:space="preserve">  </w:t>
      </w:r>
      <w:r w:rsidR="00183860">
        <w:rPr>
          <w:rFonts w:ascii="Palatino Linotype" w:hAnsi="Palatino Linotype" w:cs="Arial"/>
          <w:sz w:val="20"/>
          <w:szCs w:val="20"/>
        </w:rPr>
        <w:t>10,</w:t>
      </w:r>
      <w:r w:rsidR="0053102C">
        <w:rPr>
          <w:rFonts w:ascii="Palatino Linotype" w:hAnsi="Palatino Linotype" w:cs="Arial"/>
          <w:sz w:val="20"/>
          <w:szCs w:val="20"/>
        </w:rPr>
        <w:t>0</w:t>
      </w:r>
      <w:r w:rsidR="009822AA">
        <w:rPr>
          <w:rFonts w:ascii="Palatino Linotype" w:hAnsi="Palatino Linotype" w:cs="Arial"/>
          <w:sz w:val="20"/>
          <w:szCs w:val="20"/>
        </w:rPr>
        <w:t>00</w:t>
      </w:r>
      <w:r w:rsidRPr="00FD4C9A">
        <w:rPr>
          <w:rFonts w:ascii="Palatino Linotype" w:hAnsi="Palatino Linotype" w:cs="Arial"/>
          <w:sz w:val="20"/>
          <w:szCs w:val="20"/>
        </w:rPr>
        <w:t>.</w:t>
      </w:r>
      <w:proofErr w:type="gramEnd"/>
    </w:p>
    <w:p w:rsidR="00FD4C9A" w:rsidRPr="00FD4C9A" w:rsidRDefault="00FD4C9A" w:rsidP="00FD4C9A">
      <w:pPr>
        <w:rPr>
          <w:rFonts w:ascii="Palatino Linotype" w:hAnsi="Palatino Linotype" w:cs="Arial"/>
          <w:sz w:val="20"/>
          <w:szCs w:val="20"/>
        </w:rPr>
      </w:pPr>
      <w:r w:rsidRPr="00FD4C9A">
        <w:rPr>
          <w:rFonts w:ascii="Palatino Linotype" w:hAnsi="Palatino Linotype" w:cs="Arial"/>
          <w:sz w:val="20"/>
          <w:szCs w:val="20"/>
        </w:rPr>
        <w:tab/>
      </w:r>
      <w:proofErr w:type="gramStart"/>
      <w:r w:rsidRPr="00FD4C9A">
        <w:rPr>
          <w:rFonts w:ascii="Palatino Linotype" w:hAnsi="Palatino Linotype" w:cs="Arial"/>
          <w:sz w:val="20"/>
          <w:szCs w:val="20"/>
        </w:rPr>
        <w:t xml:space="preserve">Individuals </w:t>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t xml:space="preserve">  </w:t>
      </w:r>
      <w:r w:rsidR="0053102C">
        <w:rPr>
          <w:rFonts w:ascii="Palatino Linotype" w:hAnsi="Palatino Linotype" w:cs="Arial"/>
          <w:sz w:val="20"/>
          <w:szCs w:val="20"/>
        </w:rPr>
        <w:t>2</w:t>
      </w:r>
      <w:r w:rsidR="005D3158">
        <w:rPr>
          <w:rFonts w:ascii="Palatino Linotype" w:hAnsi="Palatino Linotype" w:cs="Arial"/>
          <w:sz w:val="20"/>
          <w:szCs w:val="20"/>
        </w:rPr>
        <w:t>1</w:t>
      </w:r>
      <w:r w:rsidR="0053102C">
        <w:rPr>
          <w:rFonts w:ascii="Palatino Linotype" w:hAnsi="Palatino Linotype" w:cs="Arial"/>
          <w:sz w:val="20"/>
          <w:szCs w:val="20"/>
        </w:rPr>
        <w:t>,</w:t>
      </w:r>
      <w:r w:rsidR="00A51640">
        <w:rPr>
          <w:rFonts w:ascii="Palatino Linotype" w:hAnsi="Palatino Linotype" w:cs="Arial"/>
          <w:sz w:val="20"/>
          <w:szCs w:val="20"/>
        </w:rPr>
        <w:t>2</w:t>
      </w:r>
      <w:r w:rsidR="0053102C">
        <w:rPr>
          <w:rFonts w:ascii="Palatino Linotype" w:hAnsi="Palatino Linotype" w:cs="Arial"/>
          <w:sz w:val="20"/>
          <w:szCs w:val="20"/>
        </w:rPr>
        <w:t>00</w:t>
      </w:r>
      <w:r w:rsidRPr="00FD4C9A">
        <w:rPr>
          <w:rFonts w:ascii="Palatino Linotype" w:hAnsi="Palatino Linotype" w:cs="Arial"/>
          <w:sz w:val="20"/>
          <w:szCs w:val="20"/>
        </w:rPr>
        <w:t>.</w:t>
      </w:r>
      <w:proofErr w:type="gramEnd"/>
    </w:p>
    <w:p w:rsidR="00FD4C9A" w:rsidRPr="00FD4C9A" w:rsidRDefault="00FD4C9A" w:rsidP="00FD4C9A">
      <w:pPr>
        <w:rPr>
          <w:rFonts w:ascii="Palatino Linotype" w:hAnsi="Palatino Linotype" w:cs="Arial"/>
          <w:sz w:val="20"/>
          <w:szCs w:val="20"/>
        </w:rPr>
      </w:pPr>
      <w:r w:rsidRPr="00FD4C9A">
        <w:rPr>
          <w:rFonts w:ascii="Palatino Linotype" w:hAnsi="Palatino Linotype" w:cs="Arial"/>
          <w:sz w:val="20"/>
          <w:szCs w:val="20"/>
        </w:rPr>
        <w:tab/>
      </w:r>
      <w:proofErr w:type="gramStart"/>
      <w:r w:rsidRPr="00FD4C9A">
        <w:rPr>
          <w:rFonts w:ascii="Palatino Linotype" w:hAnsi="Palatino Linotype" w:cs="Arial"/>
          <w:sz w:val="20"/>
          <w:szCs w:val="20"/>
        </w:rPr>
        <w:t>Boulde</w:t>
      </w:r>
      <w:r w:rsidR="0059088C">
        <w:rPr>
          <w:rFonts w:ascii="Palatino Linotype" w:hAnsi="Palatino Linotype" w:cs="Arial"/>
          <w:sz w:val="20"/>
          <w:szCs w:val="20"/>
        </w:rPr>
        <w:t xml:space="preserve">r Friends Meeting, IPC, P&amp;SJ   </w:t>
      </w:r>
      <w:r w:rsidR="0059088C">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0059088C">
        <w:rPr>
          <w:rFonts w:ascii="Palatino Linotype" w:hAnsi="Palatino Linotype" w:cs="Arial"/>
          <w:sz w:val="20"/>
          <w:szCs w:val="20"/>
        </w:rPr>
        <w:t xml:space="preserve">    </w:t>
      </w:r>
      <w:r w:rsidR="0059088C">
        <w:rPr>
          <w:rFonts w:ascii="Palatino Linotype" w:hAnsi="Palatino Linotype" w:cs="Arial"/>
          <w:sz w:val="20"/>
          <w:szCs w:val="20"/>
        </w:rPr>
        <w:tab/>
        <w:t xml:space="preserve">       8</w:t>
      </w:r>
      <w:r w:rsidRPr="00FD4C9A">
        <w:rPr>
          <w:rFonts w:ascii="Palatino Linotype" w:hAnsi="Palatino Linotype" w:cs="Arial"/>
          <w:sz w:val="20"/>
          <w:szCs w:val="20"/>
        </w:rPr>
        <w:t>00.</w:t>
      </w:r>
      <w:proofErr w:type="gramEnd"/>
    </w:p>
    <w:p w:rsidR="00FD4C9A" w:rsidRPr="00FD4C9A" w:rsidRDefault="002A2210" w:rsidP="00FD4C9A">
      <w:pPr>
        <w:rPr>
          <w:rFonts w:ascii="Palatino Linotype" w:hAnsi="Palatino Linotype" w:cs="Arial"/>
          <w:sz w:val="20"/>
          <w:szCs w:val="20"/>
        </w:rPr>
      </w:pPr>
      <w:r>
        <w:rPr>
          <w:rFonts w:ascii="Palatino Linotype" w:hAnsi="Palatino Linotype" w:cs="Arial"/>
          <w:sz w:val="20"/>
          <w:szCs w:val="20"/>
        </w:rPr>
        <w:tab/>
      </w:r>
      <w:proofErr w:type="gramStart"/>
      <w:r>
        <w:rPr>
          <w:rFonts w:ascii="Palatino Linotype" w:hAnsi="Palatino Linotype" w:cs="Arial"/>
          <w:sz w:val="20"/>
          <w:szCs w:val="20"/>
        </w:rPr>
        <w:t xml:space="preserve">Grants </w:t>
      </w:r>
      <w:r>
        <w:rPr>
          <w:rFonts w:ascii="Palatino Linotype" w:hAnsi="Palatino Linotype" w:cs="Arial"/>
          <w:sz w:val="20"/>
          <w:szCs w:val="20"/>
        </w:rPr>
        <w:tab/>
      </w:r>
      <w:r>
        <w:rPr>
          <w:rFonts w:ascii="Palatino Linotype" w:hAnsi="Palatino Linotype" w:cs="Arial"/>
          <w:sz w:val="20"/>
          <w:szCs w:val="20"/>
        </w:rPr>
        <w:tab/>
      </w:r>
      <w:r>
        <w:rPr>
          <w:rFonts w:ascii="Palatino Linotype" w:hAnsi="Palatino Linotype" w:cs="Arial"/>
          <w:sz w:val="20"/>
          <w:szCs w:val="20"/>
        </w:rPr>
        <w:tab/>
      </w:r>
      <w:r>
        <w:rPr>
          <w:rFonts w:ascii="Palatino Linotype" w:hAnsi="Palatino Linotype" w:cs="Arial"/>
          <w:sz w:val="20"/>
          <w:szCs w:val="20"/>
        </w:rPr>
        <w:tab/>
      </w:r>
      <w:r>
        <w:rPr>
          <w:rFonts w:ascii="Palatino Linotype" w:hAnsi="Palatino Linotype" w:cs="Arial"/>
          <w:sz w:val="20"/>
          <w:szCs w:val="20"/>
        </w:rPr>
        <w:tab/>
      </w:r>
      <w:r>
        <w:rPr>
          <w:rFonts w:ascii="Palatino Linotype" w:hAnsi="Palatino Linotype" w:cs="Arial"/>
          <w:sz w:val="20"/>
          <w:szCs w:val="20"/>
        </w:rPr>
        <w:tab/>
      </w:r>
      <w:r>
        <w:rPr>
          <w:rFonts w:ascii="Palatino Linotype" w:hAnsi="Palatino Linotype" w:cs="Arial"/>
          <w:sz w:val="20"/>
          <w:szCs w:val="20"/>
        </w:rPr>
        <w:tab/>
      </w:r>
      <w:r>
        <w:rPr>
          <w:rFonts w:ascii="Palatino Linotype" w:hAnsi="Palatino Linotype" w:cs="Arial"/>
          <w:sz w:val="20"/>
          <w:szCs w:val="20"/>
        </w:rPr>
        <w:tab/>
      </w:r>
      <w:r w:rsidR="00FD4C9A" w:rsidRPr="00FD4C9A">
        <w:rPr>
          <w:rFonts w:ascii="Palatino Linotype" w:hAnsi="Palatino Linotype" w:cs="Arial"/>
          <w:sz w:val="20"/>
          <w:szCs w:val="20"/>
        </w:rPr>
        <w:tab/>
      </w:r>
      <w:r w:rsidR="00FD4C9A" w:rsidRPr="00FD4C9A">
        <w:rPr>
          <w:rFonts w:ascii="Palatino Linotype" w:hAnsi="Palatino Linotype" w:cs="Arial"/>
          <w:sz w:val="20"/>
          <w:szCs w:val="20"/>
        </w:rPr>
        <w:tab/>
        <w:t xml:space="preserve">  </w:t>
      </w:r>
      <w:r w:rsidR="002C2ABC">
        <w:rPr>
          <w:rFonts w:ascii="Palatino Linotype" w:hAnsi="Palatino Linotype" w:cs="Arial"/>
          <w:sz w:val="20"/>
          <w:szCs w:val="20"/>
        </w:rPr>
        <w:t>2</w:t>
      </w:r>
      <w:r w:rsidR="00A51640">
        <w:rPr>
          <w:rFonts w:ascii="Palatino Linotype" w:hAnsi="Palatino Linotype" w:cs="Arial"/>
          <w:sz w:val="20"/>
          <w:szCs w:val="20"/>
        </w:rPr>
        <w:t>5</w:t>
      </w:r>
      <w:r w:rsidR="0059088C">
        <w:rPr>
          <w:rFonts w:ascii="Palatino Linotype" w:hAnsi="Palatino Linotype" w:cs="Arial"/>
          <w:sz w:val="20"/>
          <w:szCs w:val="20"/>
        </w:rPr>
        <w:t>.</w:t>
      </w:r>
      <w:r w:rsidR="001735B5">
        <w:rPr>
          <w:rFonts w:ascii="Palatino Linotype" w:hAnsi="Palatino Linotype" w:cs="Arial"/>
          <w:sz w:val="20"/>
          <w:szCs w:val="20"/>
        </w:rPr>
        <w:t>75</w:t>
      </w:r>
      <w:r w:rsidR="00FD4C9A" w:rsidRPr="00FD4C9A">
        <w:rPr>
          <w:rFonts w:ascii="Palatino Linotype" w:hAnsi="Palatino Linotype" w:cs="Arial"/>
          <w:sz w:val="20"/>
          <w:szCs w:val="20"/>
        </w:rPr>
        <w:t>0.</w:t>
      </w:r>
      <w:proofErr w:type="gramEnd"/>
    </w:p>
    <w:p w:rsidR="00FD4C9A" w:rsidRPr="00FD4C9A" w:rsidRDefault="00FD4C9A" w:rsidP="00FD4C9A">
      <w:pPr>
        <w:rPr>
          <w:rFonts w:ascii="Palatino Linotype" w:hAnsi="Palatino Linotype" w:cs="Arial"/>
          <w:sz w:val="20"/>
          <w:szCs w:val="20"/>
        </w:rPr>
      </w:pPr>
      <w:r w:rsidRPr="00FD4C9A">
        <w:rPr>
          <w:rFonts w:ascii="Palatino Linotype" w:hAnsi="Palatino Linotype" w:cs="Arial"/>
          <w:sz w:val="20"/>
          <w:szCs w:val="20"/>
        </w:rPr>
        <w:t xml:space="preserve"> </w:t>
      </w:r>
      <w:r w:rsidRPr="00FD4C9A">
        <w:rPr>
          <w:rFonts w:ascii="Palatino Linotype" w:hAnsi="Palatino Linotype" w:cs="Arial"/>
          <w:b/>
          <w:sz w:val="20"/>
          <w:szCs w:val="20"/>
        </w:rPr>
        <w:t>Total project income</w:t>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b/>
          <w:sz w:val="20"/>
          <w:szCs w:val="20"/>
        </w:rPr>
        <w:t>$</w:t>
      </w:r>
      <w:r w:rsidR="0059088C">
        <w:rPr>
          <w:rFonts w:ascii="Palatino Linotype" w:hAnsi="Palatino Linotype" w:cs="Arial"/>
          <w:b/>
          <w:sz w:val="20"/>
          <w:szCs w:val="20"/>
        </w:rPr>
        <w:t>5</w:t>
      </w:r>
      <w:r w:rsidR="005D3158">
        <w:rPr>
          <w:rFonts w:ascii="Palatino Linotype" w:hAnsi="Palatino Linotype" w:cs="Arial"/>
          <w:b/>
          <w:sz w:val="20"/>
          <w:szCs w:val="20"/>
        </w:rPr>
        <w:t>7</w:t>
      </w:r>
      <w:r w:rsidR="0059088C">
        <w:rPr>
          <w:rFonts w:ascii="Palatino Linotype" w:hAnsi="Palatino Linotype" w:cs="Arial"/>
          <w:b/>
          <w:sz w:val="20"/>
          <w:szCs w:val="20"/>
        </w:rPr>
        <w:t>,</w:t>
      </w:r>
      <w:r w:rsidR="00A51640">
        <w:rPr>
          <w:rFonts w:ascii="Palatino Linotype" w:hAnsi="Palatino Linotype" w:cs="Arial"/>
          <w:b/>
          <w:sz w:val="20"/>
          <w:szCs w:val="20"/>
        </w:rPr>
        <w:t>7</w:t>
      </w:r>
      <w:r w:rsidR="001735B5">
        <w:rPr>
          <w:rFonts w:ascii="Palatino Linotype" w:hAnsi="Palatino Linotype" w:cs="Arial"/>
          <w:b/>
          <w:sz w:val="20"/>
          <w:szCs w:val="20"/>
        </w:rPr>
        <w:t>5</w:t>
      </w:r>
      <w:r w:rsidR="0059088C">
        <w:rPr>
          <w:rFonts w:ascii="Palatino Linotype" w:hAnsi="Palatino Linotype" w:cs="Arial"/>
          <w:b/>
          <w:sz w:val="20"/>
          <w:szCs w:val="20"/>
        </w:rPr>
        <w:t>0.</w:t>
      </w:r>
    </w:p>
    <w:p w:rsidR="00FD4C9A" w:rsidRPr="00FD4C9A" w:rsidRDefault="00FD4C9A" w:rsidP="00FD4C9A">
      <w:pPr>
        <w:rPr>
          <w:rFonts w:ascii="Palatino Linotype" w:hAnsi="Palatino Linotype" w:cs="Arial"/>
          <w:sz w:val="20"/>
          <w:szCs w:val="20"/>
        </w:rPr>
      </w:pPr>
    </w:p>
    <w:p w:rsidR="00FD4C9A" w:rsidRDefault="00FD4C9A" w:rsidP="00FD4C9A">
      <w:pPr>
        <w:rPr>
          <w:rFonts w:ascii="Palatino Linotype" w:hAnsi="Palatino Linotype" w:cs="Arial"/>
          <w:sz w:val="20"/>
          <w:szCs w:val="20"/>
        </w:rPr>
      </w:pPr>
      <w:r w:rsidRPr="00FD4C9A">
        <w:rPr>
          <w:rFonts w:ascii="Palatino Linotype" w:hAnsi="Palatino Linotype" w:cs="Arial"/>
          <w:sz w:val="20"/>
          <w:szCs w:val="20"/>
        </w:rPr>
        <w:t xml:space="preserve">(Note:  If any funds are given to the project director personally, she signs them over to the Toward Right Relationship Fund so that the Boulder Meeting can manage all project finances.) </w:t>
      </w:r>
    </w:p>
    <w:p w:rsidR="002B56E5" w:rsidRDefault="002B56E5" w:rsidP="00FD4C9A">
      <w:pPr>
        <w:rPr>
          <w:rFonts w:ascii="Palatino Linotype" w:hAnsi="Palatino Linotype" w:cs="Arial"/>
          <w:sz w:val="20"/>
          <w:szCs w:val="20"/>
        </w:rPr>
      </w:pPr>
    </w:p>
    <w:p w:rsidR="00FD4C9A" w:rsidRPr="00FD4C9A" w:rsidRDefault="00FD4C9A" w:rsidP="00FD4C9A">
      <w:pPr>
        <w:rPr>
          <w:rFonts w:ascii="Palatino Linotype" w:hAnsi="Palatino Linotype" w:cs="Arial"/>
          <w:b/>
          <w:sz w:val="20"/>
          <w:szCs w:val="20"/>
        </w:rPr>
      </w:pPr>
      <w:r w:rsidRPr="00FD4C9A">
        <w:rPr>
          <w:rFonts w:ascii="Palatino Linotype" w:hAnsi="Palatino Linotype" w:cs="Arial"/>
          <w:b/>
          <w:sz w:val="20"/>
          <w:szCs w:val="20"/>
        </w:rPr>
        <w:t>Project Expenses (for one-year project period)</w:t>
      </w:r>
    </w:p>
    <w:p w:rsidR="00FD4C9A" w:rsidRPr="00FD4C9A" w:rsidRDefault="00FD4C9A" w:rsidP="00FD4C9A">
      <w:pPr>
        <w:rPr>
          <w:rFonts w:ascii="Palatino Linotype" w:hAnsi="Palatino Linotype" w:cs="Arial"/>
          <w:sz w:val="20"/>
          <w:szCs w:val="20"/>
        </w:rPr>
      </w:pPr>
      <w:r w:rsidRPr="00FD4C9A">
        <w:rPr>
          <w:rFonts w:ascii="Palatino Linotype" w:hAnsi="Palatino Linotype" w:cs="Arial"/>
          <w:sz w:val="20"/>
          <w:szCs w:val="20"/>
        </w:rPr>
        <w:t xml:space="preserve">Contractor, Director of </w:t>
      </w:r>
      <w:proofErr w:type="gramStart"/>
      <w:r w:rsidRPr="00FD4C9A">
        <w:rPr>
          <w:rFonts w:ascii="Palatino Linotype" w:hAnsi="Palatino Linotype" w:cs="Arial"/>
          <w:sz w:val="20"/>
          <w:szCs w:val="20"/>
        </w:rPr>
        <w:t>Toward</w:t>
      </w:r>
      <w:proofErr w:type="gramEnd"/>
      <w:r w:rsidRPr="00FD4C9A">
        <w:rPr>
          <w:rFonts w:ascii="Palatino Linotype" w:hAnsi="Palatino Linotype" w:cs="Arial"/>
          <w:sz w:val="20"/>
          <w:szCs w:val="20"/>
        </w:rPr>
        <w:t xml:space="preserve"> Right Relationship project</w:t>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t>$</w:t>
      </w:r>
      <w:r w:rsidR="005D3158">
        <w:rPr>
          <w:rFonts w:ascii="Palatino Linotype" w:hAnsi="Palatino Linotype" w:cs="Arial"/>
          <w:sz w:val="20"/>
          <w:szCs w:val="20"/>
        </w:rPr>
        <w:t>50</w:t>
      </w:r>
      <w:r w:rsidR="00A51640">
        <w:rPr>
          <w:rFonts w:ascii="Palatino Linotype" w:hAnsi="Palatino Linotype" w:cs="Arial"/>
          <w:sz w:val="20"/>
          <w:szCs w:val="20"/>
        </w:rPr>
        <w:t>,0</w:t>
      </w:r>
      <w:r w:rsidR="009A3FAC">
        <w:rPr>
          <w:rFonts w:ascii="Palatino Linotype" w:hAnsi="Palatino Linotype" w:cs="Arial"/>
          <w:sz w:val="20"/>
          <w:szCs w:val="20"/>
        </w:rPr>
        <w:t>00</w:t>
      </w:r>
      <w:r w:rsidRPr="00FD4C9A">
        <w:rPr>
          <w:rFonts w:ascii="Palatino Linotype" w:hAnsi="Palatino Linotype" w:cs="Arial"/>
          <w:sz w:val="20"/>
          <w:szCs w:val="20"/>
        </w:rPr>
        <w:t>.</w:t>
      </w:r>
    </w:p>
    <w:p w:rsidR="00FD4C9A" w:rsidRPr="00FD4C9A" w:rsidRDefault="00FD4C9A" w:rsidP="00FD4C9A">
      <w:pPr>
        <w:rPr>
          <w:rFonts w:ascii="Palatino Linotype" w:hAnsi="Palatino Linotype" w:cs="Arial"/>
          <w:sz w:val="20"/>
          <w:szCs w:val="20"/>
        </w:rPr>
      </w:pPr>
      <w:proofErr w:type="gramStart"/>
      <w:r w:rsidRPr="00FD4C9A">
        <w:rPr>
          <w:rFonts w:ascii="Palatino Linotype" w:hAnsi="Palatino Linotype" w:cs="Arial"/>
          <w:sz w:val="20"/>
          <w:szCs w:val="20"/>
        </w:rPr>
        <w:t xml:space="preserve">Consultants </w:t>
      </w:r>
      <w:r w:rsidR="007C1BA1">
        <w:rPr>
          <w:rFonts w:ascii="Palatino Linotype" w:hAnsi="Palatino Linotype" w:cs="Arial"/>
          <w:sz w:val="20"/>
          <w:szCs w:val="20"/>
        </w:rPr>
        <w:t>and Services</w:t>
      </w:r>
      <w:r w:rsidR="002C2ABC">
        <w:rPr>
          <w:rFonts w:ascii="Palatino Linotype" w:hAnsi="Palatino Linotype" w:cs="Arial"/>
          <w:sz w:val="20"/>
          <w:szCs w:val="20"/>
        </w:rPr>
        <w:tab/>
      </w:r>
      <w:r w:rsidR="002C2ABC">
        <w:rPr>
          <w:rFonts w:ascii="Palatino Linotype" w:hAnsi="Palatino Linotype" w:cs="Arial"/>
          <w:sz w:val="20"/>
          <w:szCs w:val="20"/>
        </w:rPr>
        <w:tab/>
      </w:r>
      <w:r w:rsidR="002C2ABC">
        <w:rPr>
          <w:rFonts w:ascii="Palatino Linotype" w:hAnsi="Palatino Linotype" w:cs="Arial"/>
          <w:sz w:val="20"/>
          <w:szCs w:val="20"/>
        </w:rPr>
        <w:tab/>
      </w:r>
      <w:r w:rsidR="007C1BA1">
        <w:rPr>
          <w:rFonts w:ascii="Palatino Linotype" w:hAnsi="Palatino Linotype" w:cs="Arial"/>
          <w:sz w:val="20"/>
          <w:szCs w:val="20"/>
        </w:rPr>
        <w:tab/>
      </w:r>
      <w:r w:rsidR="007C1BA1">
        <w:rPr>
          <w:rFonts w:ascii="Palatino Linotype" w:hAnsi="Palatino Linotype" w:cs="Arial"/>
          <w:sz w:val="20"/>
          <w:szCs w:val="20"/>
        </w:rPr>
        <w:tab/>
      </w:r>
      <w:r w:rsidR="007C1BA1">
        <w:rPr>
          <w:rFonts w:ascii="Palatino Linotype" w:hAnsi="Palatino Linotype" w:cs="Arial"/>
          <w:sz w:val="20"/>
          <w:szCs w:val="20"/>
        </w:rPr>
        <w:tab/>
      </w:r>
      <w:r w:rsidR="007C1BA1">
        <w:rPr>
          <w:rFonts w:ascii="Palatino Linotype" w:hAnsi="Palatino Linotype" w:cs="Arial"/>
          <w:sz w:val="20"/>
          <w:szCs w:val="20"/>
        </w:rPr>
        <w:tab/>
      </w:r>
      <w:r w:rsidR="007C1BA1">
        <w:rPr>
          <w:rFonts w:ascii="Palatino Linotype" w:hAnsi="Palatino Linotype" w:cs="Arial"/>
          <w:sz w:val="20"/>
          <w:szCs w:val="20"/>
        </w:rPr>
        <w:tab/>
        <w:t xml:space="preserve">    </w:t>
      </w:r>
      <w:r w:rsidR="005D3158">
        <w:rPr>
          <w:rFonts w:ascii="Palatino Linotype" w:hAnsi="Palatino Linotype" w:cs="Arial"/>
          <w:sz w:val="20"/>
          <w:szCs w:val="20"/>
        </w:rPr>
        <w:t>2</w:t>
      </w:r>
      <w:r w:rsidRPr="00FD4C9A">
        <w:rPr>
          <w:rFonts w:ascii="Palatino Linotype" w:hAnsi="Palatino Linotype" w:cs="Arial"/>
          <w:sz w:val="20"/>
          <w:szCs w:val="20"/>
        </w:rPr>
        <w:t>,000.</w:t>
      </w:r>
      <w:proofErr w:type="gramEnd"/>
    </w:p>
    <w:p w:rsidR="007C1BA1" w:rsidRPr="00FD4C9A" w:rsidRDefault="007C1BA1" w:rsidP="00556837">
      <w:pPr>
        <w:ind w:firstLine="720"/>
        <w:rPr>
          <w:rFonts w:ascii="Palatino Linotype" w:hAnsi="Palatino Linotype" w:cs="Arial"/>
          <w:sz w:val="20"/>
          <w:szCs w:val="20"/>
        </w:rPr>
      </w:pPr>
      <w:r w:rsidRPr="00FD4C9A">
        <w:rPr>
          <w:rFonts w:ascii="Palatino Linotype" w:hAnsi="Palatino Linotype" w:cs="Arial"/>
          <w:sz w:val="20"/>
          <w:szCs w:val="20"/>
        </w:rPr>
        <w:t xml:space="preserve"> </w:t>
      </w:r>
      <w:proofErr w:type="gramStart"/>
      <w:r>
        <w:rPr>
          <w:rFonts w:ascii="Palatino Linotype" w:hAnsi="Palatino Linotype" w:cs="Arial"/>
          <w:sz w:val="20"/>
          <w:szCs w:val="20"/>
        </w:rPr>
        <w:t>(TRR Outreach Coordinators,</w:t>
      </w:r>
      <w:r w:rsidRPr="00FD4C9A">
        <w:rPr>
          <w:rFonts w:ascii="Palatino Linotype" w:hAnsi="Palatino Linotype" w:cs="Arial"/>
          <w:sz w:val="20"/>
          <w:szCs w:val="20"/>
        </w:rPr>
        <w:t xml:space="preserve"> Video, Social Media</w:t>
      </w:r>
      <w:r>
        <w:rPr>
          <w:rFonts w:ascii="Palatino Linotype" w:hAnsi="Palatino Linotype" w:cs="Arial"/>
          <w:sz w:val="20"/>
          <w:szCs w:val="20"/>
        </w:rPr>
        <w:t>, etc.)</w:t>
      </w:r>
      <w:proofErr w:type="gramEnd"/>
    </w:p>
    <w:p w:rsidR="00FD4C9A" w:rsidRPr="00FD4C9A" w:rsidRDefault="009A3FAC" w:rsidP="00FD4C9A">
      <w:pPr>
        <w:rPr>
          <w:rFonts w:ascii="Palatino Linotype" w:hAnsi="Palatino Linotype" w:cs="Arial"/>
          <w:sz w:val="20"/>
          <w:szCs w:val="20"/>
        </w:rPr>
      </w:pPr>
      <w:proofErr w:type="gramStart"/>
      <w:r>
        <w:rPr>
          <w:rFonts w:ascii="Palatino Linotype" w:hAnsi="Palatino Linotype" w:cs="Arial"/>
          <w:sz w:val="20"/>
          <w:szCs w:val="20"/>
        </w:rPr>
        <w:t>Travel  (</w:t>
      </w:r>
      <w:proofErr w:type="gramEnd"/>
      <w:r w:rsidR="00E75CA9">
        <w:rPr>
          <w:rFonts w:ascii="Palatino Linotype" w:hAnsi="Palatino Linotype" w:cs="Arial"/>
          <w:sz w:val="20"/>
          <w:szCs w:val="20"/>
        </w:rPr>
        <w:t>5</w:t>
      </w:r>
      <w:r w:rsidR="00FD4C9A" w:rsidRPr="00FD4C9A">
        <w:rPr>
          <w:rFonts w:ascii="Palatino Linotype" w:hAnsi="Palatino Linotype" w:cs="Arial"/>
          <w:sz w:val="20"/>
          <w:szCs w:val="20"/>
        </w:rPr>
        <w:t xml:space="preserve"> </w:t>
      </w:r>
      <w:r w:rsidR="00623E89">
        <w:rPr>
          <w:rFonts w:ascii="Palatino Linotype" w:hAnsi="Palatino Linotype" w:cs="Arial"/>
          <w:sz w:val="20"/>
          <w:szCs w:val="20"/>
        </w:rPr>
        <w:t xml:space="preserve">plane </w:t>
      </w:r>
      <w:r w:rsidR="00FD4C9A" w:rsidRPr="00FD4C9A">
        <w:rPr>
          <w:rFonts w:ascii="Palatino Linotype" w:hAnsi="Palatino Linotype" w:cs="Arial"/>
          <w:sz w:val="20"/>
          <w:szCs w:val="20"/>
        </w:rPr>
        <w:t xml:space="preserve">trips </w:t>
      </w:r>
      <w:r w:rsidR="00112995">
        <w:rPr>
          <w:rFonts w:ascii="Palatino Linotype" w:hAnsi="Palatino Linotype" w:cs="Arial"/>
          <w:sz w:val="20"/>
          <w:szCs w:val="20"/>
        </w:rPr>
        <w:t>plus ground transportation</w:t>
      </w:r>
      <w:r w:rsidR="00E75CA9">
        <w:rPr>
          <w:rFonts w:ascii="Palatino Linotype" w:hAnsi="Palatino Linotype" w:cs="Arial"/>
          <w:sz w:val="20"/>
          <w:szCs w:val="20"/>
        </w:rPr>
        <w:t>, $550x5</w:t>
      </w:r>
      <w:r w:rsidR="00112995">
        <w:rPr>
          <w:rFonts w:ascii="Palatino Linotype" w:hAnsi="Palatino Linotype" w:cs="Arial"/>
          <w:sz w:val="20"/>
          <w:szCs w:val="20"/>
        </w:rPr>
        <w:t>)</w:t>
      </w:r>
      <w:r w:rsidR="00E75CA9">
        <w:rPr>
          <w:rFonts w:ascii="Palatino Linotype" w:hAnsi="Palatino Linotype" w:cs="Arial"/>
          <w:sz w:val="20"/>
          <w:szCs w:val="20"/>
        </w:rPr>
        <w:t xml:space="preserve">  </w:t>
      </w:r>
      <w:r w:rsidR="00FD4C9A" w:rsidRPr="00FD4C9A">
        <w:rPr>
          <w:rFonts w:ascii="Palatino Linotype" w:hAnsi="Palatino Linotype" w:cs="Arial"/>
          <w:sz w:val="20"/>
          <w:szCs w:val="20"/>
        </w:rPr>
        <w:t xml:space="preserve">      </w:t>
      </w:r>
      <w:r w:rsidR="00FD4C9A" w:rsidRPr="00FD4C9A">
        <w:rPr>
          <w:rFonts w:ascii="Palatino Linotype" w:hAnsi="Palatino Linotype" w:cs="Arial"/>
          <w:sz w:val="20"/>
          <w:szCs w:val="20"/>
        </w:rPr>
        <w:tab/>
      </w:r>
      <w:r w:rsidR="00FD4C9A" w:rsidRPr="00FD4C9A">
        <w:rPr>
          <w:rFonts w:ascii="Palatino Linotype" w:hAnsi="Palatino Linotype" w:cs="Arial"/>
          <w:sz w:val="20"/>
          <w:szCs w:val="20"/>
        </w:rPr>
        <w:tab/>
      </w:r>
      <w:r w:rsidR="00FD4C9A" w:rsidRPr="00FD4C9A">
        <w:rPr>
          <w:rFonts w:ascii="Palatino Linotype" w:hAnsi="Palatino Linotype" w:cs="Arial"/>
          <w:sz w:val="20"/>
          <w:szCs w:val="20"/>
        </w:rPr>
        <w:tab/>
      </w:r>
      <w:r w:rsidR="00FD4C9A" w:rsidRPr="00FD4C9A">
        <w:rPr>
          <w:rFonts w:ascii="Palatino Linotype" w:hAnsi="Palatino Linotype" w:cs="Arial"/>
          <w:sz w:val="20"/>
          <w:szCs w:val="20"/>
        </w:rPr>
        <w:tab/>
      </w:r>
      <w:r w:rsidR="009822AA">
        <w:rPr>
          <w:rFonts w:ascii="Palatino Linotype" w:hAnsi="Palatino Linotype" w:cs="Arial"/>
          <w:sz w:val="20"/>
          <w:szCs w:val="20"/>
        </w:rPr>
        <w:t xml:space="preserve"> </w:t>
      </w:r>
      <w:r w:rsidR="00FD4C9A" w:rsidRPr="00FD4C9A">
        <w:rPr>
          <w:rFonts w:ascii="Palatino Linotype" w:hAnsi="Palatino Linotype" w:cs="Arial"/>
          <w:sz w:val="20"/>
          <w:szCs w:val="20"/>
        </w:rPr>
        <w:t xml:space="preserve">   </w:t>
      </w:r>
      <w:r>
        <w:rPr>
          <w:rFonts w:ascii="Palatino Linotype" w:hAnsi="Palatino Linotype" w:cs="Arial"/>
          <w:sz w:val="20"/>
          <w:szCs w:val="20"/>
        </w:rPr>
        <w:t>2,</w:t>
      </w:r>
      <w:r w:rsidR="001735B5">
        <w:rPr>
          <w:rFonts w:ascii="Palatino Linotype" w:hAnsi="Palatino Linotype" w:cs="Arial"/>
          <w:sz w:val="20"/>
          <w:szCs w:val="20"/>
        </w:rPr>
        <w:t>75</w:t>
      </w:r>
      <w:r w:rsidR="009822AA">
        <w:rPr>
          <w:rFonts w:ascii="Palatino Linotype" w:hAnsi="Palatino Linotype" w:cs="Arial"/>
          <w:sz w:val="20"/>
          <w:szCs w:val="20"/>
        </w:rPr>
        <w:t>0</w:t>
      </w:r>
      <w:r w:rsidR="00FD4C9A" w:rsidRPr="00FD4C9A">
        <w:rPr>
          <w:rFonts w:ascii="Palatino Linotype" w:hAnsi="Palatino Linotype" w:cs="Arial"/>
          <w:sz w:val="20"/>
          <w:szCs w:val="20"/>
        </w:rPr>
        <w:t xml:space="preserve">. </w:t>
      </w:r>
    </w:p>
    <w:p w:rsidR="00FD4C9A" w:rsidRPr="00FD4C9A" w:rsidRDefault="00FD4C9A" w:rsidP="00FD4C9A">
      <w:pPr>
        <w:rPr>
          <w:rFonts w:ascii="Palatino Linotype" w:hAnsi="Palatino Linotype" w:cs="Arial"/>
          <w:sz w:val="20"/>
          <w:szCs w:val="20"/>
        </w:rPr>
      </w:pPr>
      <w:proofErr w:type="gramStart"/>
      <w:r w:rsidRPr="00FD4C9A">
        <w:rPr>
          <w:rFonts w:ascii="Palatino Linotype" w:hAnsi="Palatino Linotype" w:cs="Arial"/>
          <w:sz w:val="20"/>
          <w:szCs w:val="20"/>
        </w:rPr>
        <w:t>Conference</w:t>
      </w:r>
      <w:r w:rsidR="00183860">
        <w:rPr>
          <w:rFonts w:ascii="Palatino Linotype" w:hAnsi="Palatino Linotype" w:cs="Arial"/>
          <w:sz w:val="20"/>
          <w:szCs w:val="20"/>
        </w:rPr>
        <w:t xml:space="preserve"> fees</w:t>
      </w:r>
      <w:r w:rsidRPr="00FD4C9A">
        <w:rPr>
          <w:rFonts w:ascii="Palatino Linotype" w:hAnsi="Palatino Linotype" w:cs="Arial"/>
          <w:sz w:val="20"/>
          <w:szCs w:val="20"/>
        </w:rPr>
        <w:t xml:space="preserve"> (FGC, </w:t>
      </w:r>
      <w:r w:rsidR="002C2ABC">
        <w:rPr>
          <w:rFonts w:ascii="Palatino Linotype" w:hAnsi="Palatino Linotype" w:cs="Arial"/>
          <w:sz w:val="20"/>
          <w:szCs w:val="20"/>
        </w:rPr>
        <w:t>FAHE,</w:t>
      </w:r>
      <w:r w:rsidR="00183860">
        <w:rPr>
          <w:rFonts w:ascii="Palatino Linotype" w:hAnsi="Palatino Linotype" w:cs="Arial"/>
          <w:sz w:val="20"/>
          <w:szCs w:val="20"/>
        </w:rPr>
        <w:t xml:space="preserve"> </w:t>
      </w:r>
      <w:r w:rsidRPr="00FD4C9A">
        <w:rPr>
          <w:rFonts w:ascii="Palatino Linotype" w:hAnsi="Palatino Linotype" w:cs="Arial"/>
          <w:sz w:val="20"/>
          <w:szCs w:val="20"/>
        </w:rPr>
        <w:t>Other)</w:t>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t xml:space="preserve">    </w:t>
      </w:r>
      <w:r w:rsidR="00112995">
        <w:rPr>
          <w:rFonts w:ascii="Palatino Linotype" w:hAnsi="Palatino Linotype" w:cs="Arial"/>
          <w:sz w:val="20"/>
          <w:szCs w:val="20"/>
        </w:rPr>
        <w:t xml:space="preserve">              </w:t>
      </w:r>
      <w:r w:rsidRPr="00FD4C9A">
        <w:rPr>
          <w:rFonts w:ascii="Palatino Linotype" w:hAnsi="Palatino Linotype" w:cs="Arial"/>
          <w:sz w:val="20"/>
          <w:szCs w:val="20"/>
        </w:rPr>
        <w:t>1,500.</w:t>
      </w:r>
      <w:proofErr w:type="gramEnd"/>
    </w:p>
    <w:p w:rsidR="00FD4C9A" w:rsidRPr="00FD4C9A" w:rsidRDefault="00FD4C9A" w:rsidP="00FD4C9A">
      <w:pPr>
        <w:rPr>
          <w:rFonts w:ascii="Palatino Linotype" w:hAnsi="Palatino Linotype" w:cs="Arial"/>
          <w:sz w:val="20"/>
          <w:szCs w:val="20"/>
        </w:rPr>
      </w:pPr>
      <w:proofErr w:type="gramStart"/>
      <w:r w:rsidRPr="00FD4C9A">
        <w:rPr>
          <w:rFonts w:ascii="Palatino Linotype" w:hAnsi="Palatino Linotype" w:cs="Arial"/>
          <w:sz w:val="20"/>
          <w:szCs w:val="20"/>
        </w:rPr>
        <w:t>Office supplies and printing</w:t>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t xml:space="preserve">    </w:t>
      </w:r>
      <w:r w:rsidR="002A2210">
        <w:rPr>
          <w:rFonts w:ascii="Palatino Linotype" w:hAnsi="Palatino Linotype" w:cs="Arial"/>
          <w:sz w:val="20"/>
          <w:szCs w:val="20"/>
          <w:u w:val="single"/>
        </w:rPr>
        <w:t>1,5</w:t>
      </w:r>
      <w:r w:rsidRPr="00FD4C9A">
        <w:rPr>
          <w:rFonts w:ascii="Palatino Linotype" w:hAnsi="Palatino Linotype" w:cs="Arial"/>
          <w:sz w:val="20"/>
          <w:szCs w:val="20"/>
          <w:u w:val="single"/>
        </w:rPr>
        <w:t>00.</w:t>
      </w:r>
      <w:proofErr w:type="gramEnd"/>
    </w:p>
    <w:p w:rsidR="00FD4C9A" w:rsidRDefault="00FD4C9A" w:rsidP="00FD4C9A">
      <w:pPr>
        <w:rPr>
          <w:rFonts w:ascii="Palatino Linotype" w:hAnsi="Palatino Linotype" w:cs="Arial"/>
          <w:b/>
          <w:sz w:val="20"/>
          <w:szCs w:val="20"/>
        </w:rPr>
      </w:pPr>
      <w:r w:rsidRPr="00FD4C9A">
        <w:rPr>
          <w:rFonts w:ascii="Palatino Linotype" w:hAnsi="Palatino Linotype" w:cs="Arial"/>
          <w:b/>
          <w:sz w:val="20"/>
          <w:szCs w:val="20"/>
        </w:rPr>
        <w:t>Total expenses</w:t>
      </w:r>
      <w:r w:rsidRPr="00FD4C9A">
        <w:rPr>
          <w:rFonts w:ascii="Palatino Linotype" w:hAnsi="Palatino Linotype" w:cs="Arial"/>
          <w:sz w:val="20"/>
          <w:szCs w:val="20"/>
        </w:rPr>
        <w:t xml:space="preserve"> </w:t>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t xml:space="preserve"> </w:t>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b/>
          <w:sz w:val="20"/>
          <w:szCs w:val="20"/>
        </w:rPr>
        <w:t>$</w:t>
      </w:r>
      <w:r w:rsidR="0059088C">
        <w:rPr>
          <w:rFonts w:ascii="Palatino Linotype" w:hAnsi="Palatino Linotype" w:cs="Arial"/>
          <w:b/>
          <w:sz w:val="20"/>
          <w:szCs w:val="20"/>
        </w:rPr>
        <w:t>5</w:t>
      </w:r>
      <w:r w:rsidR="005D3158">
        <w:rPr>
          <w:rFonts w:ascii="Palatino Linotype" w:hAnsi="Palatino Linotype" w:cs="Arial"/>
          <w:b/>
          <w:sz w:val="20"/>
          <w:szCs w:val="20"/>
        </w:rPr>
        <w:t>7</w:t>
      </w:r>
      <w:r w:rsidR="0059088C">
        <w:rPr>
          <w:rFonts w:ascii="Palatino Linotype" w:hAnsi="Palatino Linotype" w:cs="Arial"/>
          <w:b/>
          <w:sz w:val="20"/>
          <w:szCs w:val="20"/>
        </w:rPr>
        <w:t>,</w:t>
      </w:r>
      <w:r w:rsidR="00A51640">
        <w:rPr>
          <w:rFonts w:ascii="Palatino Linotype" w:hAnsi="Palatino Linotype" w:cs="Arial"/>
          <w:b/>
          <w:sz w:val="20"/>
          <w:szCs w:val="20"/>
        </w:rPr>
        <w:t>7</w:t>
      </w:r>
      <w:r w:rsidR="001735B5">
        <w:rPr>
          <w:rFonts w:ascii="Palatino Linotype" w:hAnsi="Palatino Linotype" w:cs="Arial"/>
          <w:b/>
          <w:sz w:val="20"/>
          <w:szCs w:val="20"/>
        </w:rPr>
        <w:t>5</w:t>
      </w:r>
      <w:r w:rsidR="0059088C">
        <w:rPr>
          <w:rFonts w:ascii="Palatino Linotype" w:hAnsi="Palatino Linotype" w:cs="Arial"/>
          <w:b/>
          <w:sz w:val="20"/>
          <w:szCs w:val="20"/>
        </w:rPr>
        <w:t>0</w:t>
      </w:r>
      <w:r w:rsidRPr="00FD4C9A">
        <w:rPr>
          <w:rFonts w:ascii="Palatino Linotype" w:hAnsi="Palatino Linotype" w:cs="Arial"/>
          <w:b/>
          <w:sz w:val="20"/>
          <w:szCs w:val="20"/>
        </w:rPr>
        <w:t>.</w:t>
      </w:r>
    </w:p>
    <w:p w:rsidR="009D2398" w:rsidRDefault="009D2398" w:rsidP="00FD4C9A">
      <w:pPr>
        <w:rPr>
          <w:rFonts w:ascii="Palatino Linotype" w:hAnsi="Palatino Linotype" w:cs="Arial"/>
          <w:b/>
          <w:sz w:val="20"/>
          <w:szCs w:val="20"/>
        </w:rPr>
      </w:pPr>
    </w:p>
    <w:p w:rsidR="00A243D0" w:rsidRDefault="00A243D0" w:rsidP="00FD4C9A">
      <w:pPr>
        <w:rPr>
          <w:rFonts w:ascii="Palatino Linotype" w:hAnsi="Palatino Linotype" w:cs="Arial"/>
          <w:b/>
          <w:sz w:val="20"/>
          <w:szCs w:val="20"/>
        </w:rPr>
      </w:pPr>
      <w:r>
        <w:rPr>
          <w:rFonts w:ascii="Palatino Linotype" w:hAnsi="Palatino Linotype" w:cs="Arial"/>
          <w:b/>
          <w:sz w:val="20"/>
          <w:szCs w:val="20"/>
        </w:rPr>
        <w:t>Budget Notes</w:t>
      </w:r>
      <w:r w:rsidR="009D2398">
        <w:rPr>
          <w:rFonts w:ascii="Palatino Linotype" w:hAnsi="Palatino Linotype" w:cs="Arial"/>
          <w:b/>
          <w:sz w:val="20"/>
          <w:szCs w:val="20"/>
        </w:rPr>
        <w:t>:</w:t>
      </w:r>
    </w:p>
    <w:p w:rsidR="009D2398" w:rsidRDefault="009D2398" w:rsidP="00FD4C9A">
      <w:pPr>
        <w:rPr>
          <w:rFonts w:ascii="Palatino Linotype" w:hAnsi="Palatino Linotype" w:cs="Arial"/>
          <w:b/>
          <w:sz w:val="20"/>
          <w:szCs w:val="20"/>
        </w:rPr>
      </w:pPr>
    </w:p>
    <w:p w:rsidR="005D3158" w:rsidRDefault="00A243D0" w:rsidP="005D3158">
      <w:pPr>
        <w:rPr>
          <w:rFonts w:ascii="Palatino Linotype" w:hAnsi="Palatino Linotype" w:cs="Arial"/>
          <w:sz w:val="20"/>
          <w:szCs w:val="20"/>
        </w:rPr>
      </w:pPr>
      <w:r w:rsidRPr="00D30358">
        <w:rPr>
          <w:rFonts w:ascii="Palatino Linotype" w:hAnsi="Palatino Linotype" w:cs="Arial"/>
          <w:b/>
          <w:sz w:val="20"/>
          <w:szCs w:val="20"/>
        </w:rPr>
        <w:t>Contractor compensation</w:t>
      </w:r>
      <w:r w:rsidR="005D3158">
        <w:rPr>
          <w:rFonts w:ascii="Palatino Linotype" w:hAnsi="Palatino Linotype" w:cs="Arial"/>
          <w:b/>
          <w:sz w:val="20"/>
          <w:szCs w:val="20"/>
        </w:rPr>
        <w:t>:</w:t>
      </w:r>
      <w:r w:rsidR="0059088C">
        <w:rPr>
          <w:rFonts w:ascii="Palatino Linotype" w:hAnsi="Palatino Linotype" w:cs="Arial"/>
          <w:sz w:val="20"/>
          <w:szCs w:val="20"/>
        </w:rPr>
        <w:t xml:space="preserve"> </w:t>
      </w:r>
      <w:r w:rsidR="00F41BF3">
        <w:rPr>
          <w:rFonts w:ascii="Palatino Linotype" w:hAnsi="Palatino Linotype" w:cs="Arial"/>
          <w:sz w:val="20"/>
          <w:szCs w:val="20"/>
        </w:rPr>
        <w:t>Paula</w:t>
      </w:r>
      <w:r w:rsidR="0059088C">
        <w:rPr>
          <w:rFonts w:ascii="Palatino Linotype" w:hAnsi="Palatino Linotype" w:cs="Arial"/>
          <w:sz w:val="20"/>
          <w:szCs w:val="20"/>
        </w:rPr>
        <w:t xml:space="preserve"> receives no benefits</w:t>
      </w:r>
      <w:r w:rsidR="005D3158">
        <w:rPr>
          <w:rFonts w:ascii="Palatino Linotype" w:hAnsi="Palatino Linotype" w:cs="Arial"/>
          <w:sz w:val="20"/>
          <w:szCs w:val="20"/>
        </w:rPr>
        <w:t xml:space="preserve"> or insurance</w:t>
      </w:r>
      <w:r w:rsidR="0059088C">
        <w:rPr>
          <w:rFonts w:ascii="Palatino Linotype" w:hAnsi="Palatino Linotype" w:cs="Arial"/>
          <w:sz w:val="20"/>
          <w:szCs w:val="20"/>
        </w:rPr>
        <w:t xml:space="preserve"> and pays all federal and state taxes. </w:t>
      </w:r>
      <w:r w:rsidR="00165F6D">
        <w:rPr>
          <w:rFonts w:ascii="Palatino Linotype" w:hAnsi="Palatino Linotype" w:cs="Arial"/>
          <w:sz w:val="20"/>
          <w:szCs w:val="20"/>
        </w:rPr>
        <w:t>Compensation is less than 50% of an average salary</w:t>
      </w:r>
      <w:r w:rsidR="005D3158">
        <w:rPr>
          <w:rFonts w:ascii="Palatino Linotype" w:hAnsi="Palatino Linotype" w:cs="Arial"/>
          <w:sz w:val="20"/>
          <w:szCs w:val="20"/>
        </w:rPr>
        <w:t xml:space="preserve"> package</w:t>
      </w:r>
      <w:r w:rsidR="00165F6D">
        <w:rPr>
          <w:rFonts w:ascii="Palatino Linotype" w:hAnsi="Palatino Linotype" w:cs="Arial"/>
          <w:sz w:val="20"/>
          <w:szCs w:val="20"/>
        </w:rPr>
        <w:t xml:space="preserve"> for this job description</w:t>
      </w:r>
      <w:r w:rsidR="00F41BF3">
        <w:rPr>
          <w:rFonts w:ascii="Palatino Linotype" w:hAnsi="Palatino Linotype" w:cs="Arial"/>
          <w:sz w:val="20"/>
          <w:szCs w:val="20"/>
        </w:rPr>
        <w:t>, amounting to a significant financial contribution from her to the project.</w:t>
      </w:r>
      <w:r w:rsidR="005D3158">
        <w:rPr>
          <w:rFonts w:ascii="Palatino Linotype" w:hAnsi="Palatino Linotype" w:cs="Arial"/>
          <w:sz w:val="20"/>
          <w:szCs w:val="20"/>
        </w:rPr>
        <w:t xml:space="preserve"> </w:t>
      </w:r>
    </w:p>
    <w:p w:rsidR="00F41BF3" w:rsidRDefault="00A243D0" w:rsidP="00F41BF3">
      <w:pPr>
        <w:rPr>
          <w:rFonts w:ascii="Palatino Linotype" w:hAnsi="Palatino Linotype" w:cs="Arial"/>
          <w:sz w:val="20"/>
          <w:szCs w:val="20"/>
        </w:rPr>
      </w:pPr>
      <w:r w:rsidRPr="00D30358">
        <w:rPr>
          <w:rFonts w:ascii="Palatino Linotype" w:hAnsi="Palatino Linotype" w:cs="Arial"/>
          <w:b/>
          <w:sz w:val="20"/>
          <w:szCs w:val="20"/>
        </w:rPr>
        <w:t xml:space="preserve">Consultants </w:t>
      </w:r>
      <w:r w:rsidR="005D3158">
        <w:rPr>
          <w:rFonts w:ascii="Palatino Linotype" w:hAnsi="Palatino Linotype" w:cs="Arial"/>
          <w:b/>
          <w:sz w:val="20"/>
          <w:szCs w:val="20"/>
        </w:rPr>
        <w:t xml:space="preserve">and Services: </w:t>
      </w:r>
      <w:r w:rsidR="005D3158">
        <w:rPr>
          <w:rFonts w:ascii="Palatino Linotype" w:hAnsi="Palatino Linotype" w:cs="Arial"/>
          <w:sz w:val="20"/>
          <w:szCs w:val="20"/>
        </w:rPr>
        <w:t>this line item offers</w:t>
      </w:r>
      <w:r>
        <w:rPr>
          <w:rFonts w:ascii="Palatino Linotype" w:hAnsi="Palatino Linotype" w:cs="Arial"/>
          <w:sz w:val="20"/>
          <w:szCs w:val="20"/>
        </w:rPr>
        <w:t xml:space="preserve"> </w:t>
      </w:r>
      <w:r w:rsidR="005D3158">
        <w:rPr>
          <w:rFonts w:ascii="Palatino Linotype" w:hAnsi="Palatino Linotype" w:cs="Arial"/>
          <w:sz w:val="20"/>
          <w:szCs w:val="20"/>
        </w:rPr>
        <w:t xml:space="preserve">very minimal compensation </w:t>
      </w:r>
      <w:r>
        <w:rPr>
          <w:rFonts w:ascii="Palatino Linotype" w:hAnsi="Palatino Linotype" w:cs="Arial"/>
          <w:sz w:val="20"/>
          <w:szCs w:val="20"/>
        </w:rPr>
        <w:t xml:space="preserve">for Native American Outreach Coordinators </w:t>
      </w:r>
      <w:proofErr w:type="spellStart"/>
      <w:r>
        <w:rPr>
          <w:rFonts w:ascii="Palatino Linotype" w:hAnsi="Palatino Linotype" w:cs="Arial"/>
          <w:sz w:val="20"/>
          <w:szCs w:val="20"/>
        </w:rPr>
        <w:t>Jeril</w:t>
      </w:r>
      <w:r w:rsidR="00CF750C">
        <w:rPr>
          <w:rFonts w:ascii="Palatino Linotype" w:hAnsi="Palatino Linotype" w:cs="Arial"/>
          <w:sz w:val="20"/>
          <w:szCs w:val="20"/>
        </w:rPr>
        <w:t>yn</w:t>
      </w:r>
      <w:proofErr w:type="spellEnd"/>
      <w:r w:rsidR="00CF750C">
        <w:rPr>
          <w:rFonts w:ascii="Palatino Linotype" w:hAnsi="Palatino Linotype" w:cs="Arial"/>
          <w:sz w:val="20"/>
          <w:szCs w:val="20"/>
        </w:rPr>
        <w:t xml:space="preserve"> </w:t>
      </w:r>
      <w:proofErr w:type="spellStart"/>
      <w:r w:rsidR="00CF750C">
        <w:rPr>
          <w:rFonts w:ascii="Palatino Linotype" w:hAnsi="Palatino Linotype" w:cs="Arial"/>
          <w:sz w:val="20"/>
          <w:szCs w:val="20"/>
        </w:rPr>
        <w:t>DeCoteau</w:t>
      </w:r>
      <w:proofErr w:type="spellEnd"/>
      <w:r w:rsidR="00CF750C">
        <w:rPr>
          <w:rFonts w:ascii="Palatino Linotype" w:hAnsi="Palatino Linotype" w:cs="Arial"/>
          <w:sz w:val="20"/>
          <w:szCs w:val="20"/>
        </w:rPr>
        <w:t xml:space="preserve"> and Doreen Martinez</w:t>
      </w:r>
      <w:r w:rsidR="005D3158">
        <w:rPr>
          <w:rFonts w:ascii="Palatino Linotype" w:hAnsi="Palatino Linotype" w:cs="Arial"/>
          <w:sz w:val="20"/>
          <w:szCs w:val="20"/>
        </w:rPr>
        <w:t xml:space="preserve"> and Episcopal Outreach Coo</w:t>
      </w:r>
      <w:r w:rsidR="00F41BF3">
        <w:rPr>
          <w:rFonts w:ascii="Palatino Linotype" w:hAnsi="Palatino Linotype" w:cs="Arial"/>
          <w:sz w:val="20"/>
          <w:szCs w:val="20"/>
        </w:rPr>
        <w:t>rdin</w:t>
      </w:r>
      <w:r w:rsidR="005D3158">
        <w:rPr>
          <w:rFonts w:ascii="Palatino Linotype" w:hAnsi="Palatino Linotype" w:cs="Arial"/>
          <w:sz w:val="20"/>
          <w:szCs w:val="20"/>
        </w:rPr>
        <w:t xml:space="preserve">ator Ann Cairns, who donate their very valuable professional services to the project. </w:t>
      </w:r>
      <w:r w:rsidR="00F41BF3">
        <w:rPr>
          <w:rFonts w:ascii="Palatino Linotype" w:hAnsi="Palatino Linotype" w:cs="Arial"/>
          <w:sz w:val="20"/>
          <w:szCs w:val="20"/>
        </w:rPr>
        <w:t xml:space="preserve">We may also contract consultants for technical and social media work. </w:t>
      </w:r>
    </w:p>
    <w:p w:rsidR="00F41BF3" w:rsidRDefault="005D3158" w:rsidP="00F41BF3">
      <w:pPr>
        <w:rPr>
          <w:rFonts w:ascii="Palatino Linotype" w:hAnsi="Palatino Linotype" w:cs="Arial"/>
          <w:sz w:val="20"/>
          <w:szCs w:val="20"/>
        </w:rPr>
      </w:pPr>
      <w:r w:rsidRPr="00F41BF3">
        <w:rPr>
          <w:rFonts w:ascii="Palatino Linotype" w:hAnsi="Palatino Linotype" w:cs="Arial"/>
          <w:b/>
          <w:sz w:val="20"/>
          <w:szCs w:val="20"/>
        </w:rPr>
        <w:t>Personnel costs</w:t>
      </w:r>
      <w:r>
        <w:rPr>
          <w:rFonts w:ascii="Palatino Linotype" w:hAnsi="Palatino Linotype" w:cs="Arial"/>
          <w:sz w:val="20"/>
          <w:szCs w:val="20"/>
        </w:rPr>
        <w:t xml:space="preserve"> are greatly reduced by the labor of volunteers</w:t>
      </w:r>
      <w:r w:rsidR="00F41BF3">
        <w:rPr>
          <w:rFonts w:ascii="Palatino Linotype" w:hAnsi="Palatino Linotype" w:cs="Arial"/>
          <w:sz w:val="20"/>
          <w:szCs w:val="20"/>
        </w:rPr>
        <w:t xml:space="preserve">. Larry Bangs voluntarily contributes data entry and communications. Trained and certified TRR workshop facilitators volunteer their time. IPC committee members and dozens of additional Friends facilitate and participate in workshop presentations. The meeting’s treasurer and bookkeeper and members of the Oversight committee contribute their skills in program and financial management. The Spiritual Care committee meets with the contractor monthly. </w:t>
      </w:r>
    </w:p>
    <w:p w:rsidR="00A243D0" w:rsidRDefault="00A243D0" w:rsidP="00FD4C9A">
      <w:pPr>
        <w:rPr>
          <w:rFonts w:ascii="Palatino Linotype" w:hAnsi="Palatino Linotype" w:cs="Arial"/>
          <w:sz w:val="20"/>
          <w:szCs w:val="20"/>
        </w:rPr>
      </w:pPr>
      <w:r w:rsidRPr="00D30358">
        <w:rPr>
          <w:rFonts w:ascii="Palatino Linotype" w:hAnsi="Palatino Linotype" w:cs="Arial"/>
          <w:b/>
          <w:sz w:val="20"/>
          <w:szCs w:val="20"/>
        </w:rPr>
        <w:t>Travel</w:t>
      </w:r>
      <w:r w:rsidR="00CF750C">
        <w:rPr>
          <w:rFonts w:ascii="Palatino Linotype" w:hAnsi="Palatino Linotype" w:cs="Arial"/>
          <w:sz w:val="20"/>
          <w:szCs w:val="20"/>
        </w:rPr>
        <w:t xml:space="preserve"> includes airfa</w:t>
      </w:r>
      <w:r w:rsidR="004B1CE5">
        <w:rPr>
          <w:rFonts w:ascii="Palatino Linotype" w:hAnsi="Palatino Linotype" w:cs="Arial"/>
          <w:sz w:val="20"/>
          <w:szCs w:val="20"/>
        </w:rPr>
        <w:t>re for 5</w:t>
      </w:r>
      <w:r>
        <w:rPr>
          <w:rFonts w:ascii="Palatino Linotype" w:hAnsi="Palatino Linotype" w:cs="Arial"/>
          <w:sz w:val="20"/>
          <w:szCs w:val="20"/>
        </w:rPr>
        <w:t xml:space="preserve"> trips to present workshops (</w:t>
      </w:r>
      <w:r w:rsidR="00D30358">
        <w:rPr>
          <w:rFonts w:ascii="Palatino Linotype" w:hAnsi="Palatino Linotype" w:cs="Arial"/>
          <w:sz w:val="20"/>
          <w:szCs w:val="20"/>
        </w:rPr>
        <w:t>these costs will be reimbursed by the host organizations</w:t>
      </w:r>
      <w:r w:rsidR="00F41BF3">
        <w:rPr>
          <w:rFonts w:ascii="Palatino Linotype" w:hAnsi="Palatino Linotype" w:cs="Arial"/>
          <w:sz w:val="20"/>
          <w:szCs w:val="20"/>
        </w:rPr>
        <w:t>; see workshop income above.</w:t>
      </w:r>
      <w:r w:rsidR="00D30358">
        <w:rPr>
          <w:rFonts w:ascii="Palatino Linotype" w:hAnsi="Palatino Linotype" w:cs="Arial"/>
          <w:sz w:val="20"/>
          <w:szCs w:val="20"/>
        </w:rPr>
        <w:t xml:space="preserve">) </w:t>
      </w:r>
      <w:r w:rsidR="006A1DCF" w:rsidRPr="00FD4C9A">
        <w:rPr>
          <w:rFonts w:ascii="Palatino Linotype" w:hAnsi="Palatino Linotype" w:cs="Arial"/>
          <w:sz w:val="20"/>
          <w:szCs w:val="20"/>
        </w:rPr>
        <w:t>Cost of travel is reduced by in-kind donations. Local workshop organizers arrange for some ground transportation, some meals, and all lodging. Gifts of frequent flyer miles and travel vouchers can also cut travel costs</w:t>
      </w:r>
      <w:r w:rsidR="006A1DCF">
        <w:rPr>
          <w:rFonts w:ascii="Palatino Linotype" w:hAnsi="Palatino Linotype" w:cs="Arial"/>
          <w:sz w:val="20"/>
          <w:szCs w:val="20"/>
        </w:rPr>
        <w:t>.</w:t>
      </w:r>
    </w:p>
    <w:p w:rsidR="00D30358" w:rsidRPr="00112995" w:rsidRDefault="00112995" w:rsidP="00FD4C9A">
      <w:pPr>
        <w:rPr>
          <w:rFonts w:ascii="Palatino Linotype" w:hAnsi="Palatino Linotype" w:cs="Arial"/>
          <w:sz w:val="20"/>
          <w:szCs w:val="20"/>
        </w:rPr>
      </w:pPr>
      <w:r w:rsidRPr="00112995">
        <w:rPr>
          <w:rFonts w:ascii="Palatino Linotype" w:hAnsi="Palatino Linotype" w:cs="Arial"/>
          <w:b/>
          <w:sz w:val="20"/>
          <w:szCs w:val="20"/>
        </w:rPr>
        <w:lastRenderedPageBreak/>
        <w:t xml:space="preserve">Conference fees </w:t>
      </w:r>
      <w:r>
        <w:rPr>
          <w:rFonts w:ascii="Palatino Linotype" w:hAnsi="Palatino Linotype" w:cs="Arial"/>
          <w:sz w:val="20"/>
          <w:szCs w:val="20"/>
        </w:rPr>
        <w:t xml:space="preserve">are for conferences where </w:t>
      </w:r>
      <w:r w:rsidR="00F41BF3">
        <w:rPr>
          <w:rFonts w:ascii="Palatino Linotype" w:hAnsi="Palatino Linotype" w:cs="Arial"/>
          <w:sz w:val="20"/>
          <w:szCs w:val="20"/>
        </w:rPr>
        <w:t>Paula</w:t>
      </w:r>
      <w:r>
        <w:rPr>
          <w:rFonts w:ascii="Palatino Linotype" w:hAnsi="Palatino Linotype" w:cs="Arial"/>
          <w:sz w:val="20"/>
          <w:szCs w:val="20"/>
        </w:rPr>
        <w:t xml:space="preserve"> is presenting workshops or talks</w:t>
      </w:r>
    </w:p>
    <w:p w:rsidR="00D30358" w:rsidRPr="00D30358" w:rsidRDefault="00D30358" w:rsidP="00FD4C9A">
      <w:pPr>
        <w:rPr>
          <w:rFonts w:ascii="Palatino Linotype" w:hAnsi="Palatino Linotype" w:cs="Arial"/>
          <w:sz w:val="20"/>
          <w:szCs w:val="20"/>
        </w:rPr>
      </w:pPr>
      <w:r w:rsidRPr="00D30358">
        <w:rPr>
          <w:rFonts w:ascii="Palatino Linotype" w:hAnsi="Palatino Linotype" w:cs="Arial"/>
          <w:b/>
          <w:sz w:val="20"/>
          <w:szCs w:val="20"/>
        </w:rPr>
        <w:t xml:space="preserve">Total </w:t>
      </w:r>
      <w:r w:rsidR="00F41BF3">
        <w:rPr>
          <w:rFonts w:ascii="Palatino Linotype" w:hAnsi="Palatino Linotype" w:cs="Arial"/>
          <w:b/>
          <w:sz w:val="20"/>
          <w:szCs w:val="20"/>
        </w:rPr>
        <w:t xml:space="preserve">2017 Budget </w:t>
      </w:r>
      <w:r w:rsidR="00F41BF3">
        <w:rPr>
          <w:rFonts w:ascii="Palatino Linotype" w:hAnsi="Palatino Linotype" w:cs="Arial"/>
          <w:sz w:val="20"/>
          <w:szCs w:val="20"/>
        </w:rPr>
        <w:t>is 4% higher than the</w:t>
      </w:r>
      <w:r w:rsidR="007E7D15">
        <w:rPr>
          <w:rFonts w:ascii="Palatino Linotype" w:hAnsi="Palatino Linotype" w:cs="Arial"/>
          <w:sz w:val="20"/>
          <w:szCs w:val="20"/>
        </w:rPr>
        <w:t xml:space="preserve"> 2016</w:t>
      </w:r>
      <w:r>
        <w:rPr>
          <w:rFonts w:ascii="Palatino Linotype" w:hAnsi="Palatino Linotype" w:cs="Arial"/>
          <w:sz w:val="20"/>
          <w:szCs w:val="20"/>
        </w:rPr>
        <w:t xml:space="preserve"> project budget. The project has met its budget for the past t</w:t>
      </w:r>
      <w:r w:rsidR="007E7D15">
        <w:rPr>
          <w:rFonts w:ascii="Palatino Linotype" w:hAnsi="Palatino Linotype" w:cs="Arial"/>
          <w:sz w:val="20"/>
          <w:szCs w:val="20"/>
        </w:rPr>
        <w:t>hree</w:t>
      </w:r>
      <w:r>
        <w:rPr>
          <w:rFonts w:ascii="Palatino Linotype" w:hAnsi="Palatino Linotype" w:cs="Arial"/>
          <w:sz w:val="20"/>
          <w:szCs w:val="20"/>
        </w:rPr>
        <w:t xml:space="preserve"> years, building confidence in our ability to raise sufficient funds to carry the work forward. </w:t>
      </w:r>
    </w:p>
    <w:p w:rsidR="00D30358" w:rsidRDefault="00D30358" w:rsidP="00FD4C9A">
      <w:pPr>
        <w:rPr>
          <w:rFonts w:ascii="Palatino Linotype" w:hAnsi="Palatino Linotype" w:cs="Arial"/>
          <w:sz w:val="20"/>
          <w:szCs w:val="20"/>
        </w:rPr>
      </w:pPr>
    </w:p>
    <w:p w:rsidR="00706D86" w:rsidRDefault="00706D86" w:rsidP="001E67EC">
      <w:pPr>
        <w:rPr>
          <w:rFonts w:ascii="Palatino Linotype" w:eastAsiaTheme="minorHAnsi" w:hAnsi="Palatino Linotype" w:cstheme="minorBidi"/>
          <w:b/>
        </w:rPr>
      </w:pPr>
    </w:p>
    <w:p w:rsidR="001E67EC" w:rsidRPr="00D12E8D" w:rsidRDefault="001E67EC" w:rsidP="001E67EC">
      <w:pPr>
        <w:rPr>
          <w:rFonts w:ascii="Palatino Linotype" w:eastAsiaTheme="minorHAnsi" w:hAnsi="Palatino Linotype" w:cstheme="minorBidi"/>
          <w:b/>
          <w:sz w:val="18"/>
          <w:szCs w:val="18"/>
        </w:rPr>
      </w:pPr>
      <w:r w:rsidRPr="00D12E8D">
        <w:rPr>
          <w:rFonts w:ascii="Palatino Linotype" w:eastAsiaTheme="minorHAnsi" w:hAnsi="Palatino Linotype" w:cstheme="minorBidi"/>
          <w:b/>
          <w:sz w:val="18"/>
          <w:szCs w:val="18"/>
        </w:rPr>
        <w:t>Project Directo</w:t>
      </w:r>
      <w:r w:rsidR="00766F69" w:rsidRPr="00D12E8D">
        <w:rPr>
          <w:rFonts w:ascii="Palatino Linotype" w:eastAsiaTheme="minorHAnsi" w:hAnsi="Palatino Linotype" w:cstheme="minorBidi"/>
          <w:b/>
          <w:sz w:val="18"/>
          <w:szCs w:val="18"/>
        </w:rPr>
        <w:t xml:space="preserve">r’s </w:t>
      </w:r>
      <w:r w:rsidR="009D2398">
        <w:rPr>
          <w:rFonts w:ascii="Palatino Linotype" w:eastAsiaTheme="minorHAnsi" w:hAnsi="Palatino Linotype" w:cstheme="minorBidi"/>
          <w:b/>
          <w:sz w:val="18"/>
          <w:szCs w:val="18"/>
        </w:rPr>
        <w:t xml:space="preserve">Projected </w:t>
      </w:r>
      <w:r w:rsidR="00766F69" w:rsidRPr="00D12E8D">
        <w:rPr>
          <w:rFonts w:ascii="Palatino Linotype" w:eastAsiaTheme="minorHAnsi" w:hAnsi="Palatino Linotype" w:cstheme="minorBidi"/>
          <w:b/>
          <w:sz w:val="18"/>
          <w:szCs w:val="18"/>
        </w:rPr>
        <w:t xml:space="preserve">Time Allocation </w:t>
      </w:r>
      <w:r w:rsidR="00766F69" w:rsidRPr="00D12E8D">
        <w:rPr>
          <w:rFonts w:ascii="Palatino Linotype" w:eastAsiaTheme="minorHAnsi" w:hAnsi="Palatino Linotype" w:cstheme="minorBidi"/>
          <w:b/>
          <w:sz w:val="18"/>
          <w:szCs w:val="18"/>
        </w:rPr>
        <w:tab/>
      </w:r>
      <w:r w:rsidR="00766F69" w:rsidRPr="00D12E8D">
        <w:rPr>
          <w:rFonts w:ascii="Palatino Linotype" w:eastAsiaTheme="minorHAnsi" w:hAnsi="Palatino Linotype" w:cstheme="minorBidi"/>
          <w:b/>
          <w:sz w:val="18"/>
          <w:szCs w:val="18"/>
        </w:rPr>
        <w:tab/>
      </w:r>
      <w:r w:rsidR="00766F69" w:rsidRPr="00D12E8D">
        <w:rPr>
          <w:rFonts w:ascii="Palatino Linotype" w:eastAsiaTheme="minorHAnsi" w:hAnsi="Palatino Linotype" w:cstheme="minorBidi"/>
          <w:b/>
          <w:sz w:val="18"/>
          <w:szCs w:val="18"/>
        </w:rPr>
        <w:tab/>
        <w:t>2014</w:t>
      </w:r>
      <w:r w:rsidR="00766F69" w:rsidRPr="00D12E8D">
        <w:rPr>
          <w:rFonts w:ascii="Palatino Linotype" w:eastAsiaTheme="minorHAnsi" w:hAnsi="Palatino Linotype" w:cstheme="minorBidi"/>
          <w:b/>
          <w:sz w:val="18"/>
          <w:szCs w:val="18"/>
        </w:rPr>
        <w:tab/>
        <w:t>2</w:t>
      </w:r>
      <w:r w:rsidRPr="00D12E8D">
        <w:rPr>
          <w:rFonts w:ascii="Palatino Linotype" w:eastAsiaTheme="minorHAnsi" w:hAnsi="Palatino Linotype" w:cstheme="minorBidi"/>
          <w:b/>
          <w:sz w:val="18"/>
          <w:szCs w:val="18"/>
        </w:rPr>
        <w:t>015</w:t>
      </w:r>
      <w:r w:rsidR="00D12E8D">
        <w:rPr>
          <w:rFonts w:ascii="Palatino Linotype" w:eastAsiaTheme="minorHAnsi" w:hAnsi="Palatino Linotype" w:cstheme="minorBidi"/>
          <w:b/>
          <w:sz w:val="18"/>
          <w:szCs w:val="18"/>
        </w:rPr>
        <w:tab/>
        <w:t>2016</w:t>
      </w:r>
      <w:r w:rsidR="00285C9E">
        <w:rPr>
          <w:rFonts w:ascii="Palatino Linotype" w:eastAsiaTheme="minorHAnsi" w:hAnsi="Palatino Linotype" w:cstheme="minorBidi"/>
          <w:b/>
          <w:sz w:val="18"/>
          <w:szCs w:val="18"/>
        </w:rPr>
        <w:tab/>
        <w:t>2017</w:t>
      </w:r>
    </w:p>
    <w:p w:rsidR="00F67CF6" w:rsidRPr="00D12E8D" w:rsidRDefault="00F67CF6" w:rsidP="001E67EC">
      <w:pPr>
        <w:rPr>
          <w:rFonts w:ascii="Palatino Linotype" w:eastAsiaTheme="minorHAnsi" w:hAnsi="Palatino Linotype" w:cstheme="minorBidi"/>
          <w:b/>
          <w:sz w:val="18"/>
          <w:szCs w:val="18"/>
        </w:rPr>
      </w:pPr>
    </w:p>
    <w:p w:rsidR="001E67EC" w:rsidRPr="00D12E8D" w:rsidRDefault="001E67EC"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b/>
          <w:sz w:val="18"/>
          <w:szCs w:val="18"/>
        </w:rPr>
        <w:t>Administration</w:t>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t>5%</w:t>
      </w:r>
      <w:r w:rsidRPr="00D12E8D">
        <w:rPr>
          <w:rFonts w:ascii="Palatino Linotype" w:eastAsiaTheme="minorHAnsi" w:hAnsi="Palatino Linotype" w:cstheme="minorBidi"/>
          <w:sz w:val="18"/>
          <w:szCs w:val="18"/>
        </w:rPr>
        <w:tab/>
        <w:t>5%</w:t>
      </w:r>
      <w:r w:rsidR="00D12E8D">
        <w:rPr>
          <w:rFonts w:ascii="Palatino Linotype" w:eastAsiaTheme="minorHAnsi" w:hAnsi="Palatino Linotype" w:cstheme="minorBidi"/>
          <w:sz w:val="18"/>
          <w:szCs w:val="18"/>
        </w:rPr>
        <w:tab/>
        <w:t>5%</w:t>
      </w:r>
      <w:r w:rsidR="008A149D">
        <w:rPr>
          <w:rFonts w:ascii="Palatino Linotype" w:eastAsiaTheme="minorHAnsi" w:hAnsi="Palatino Linotype" w:cstheme="minorBidi"/>
          <w:sz w:val="18"/>
          <w:szCs w:val="18"/>
        </w:rPr>
        <w:tab/>
        <w:t>5%</w:t>
      </w:r>
    </w:p>
    <w:p w:rsidR="001E67EC" w:rsidRPr="00D12E8D" w:rsidRDefault="001E67EC"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sz w:val="18"/>
          <w:szCs w:val="18"/>
        </w:rPr>
        <w:t xml:space="preserve">  Compose written and verbal financial and program reports</w:t>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p>
    <w:p w:rsidR="001E67EC" w:rsidRPr="00D12E8D" w:rsidRDefault="001E67EC"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sz w:val="18"/>
          <w:szCs w:val="18"/>
        </w:rPr>
        <w:t xml:space="preserve">  Keep workshop participation </w:t>
      </w:r>
      <w:r w:rsidR="00C31F40" w:rsidRPr="00D12E8D">
        <w:rPr>
          <w:rFonts w:ascii="Palatino Linotype" w:eastAsiaTheme="minorHAnsi" w:hAnsi="Palatino Linotype" w:cstheme="minorBidi"/>
          <w:sz w:val="18"/>
          <w:szCs w:val="18"/>
        </w:rPr>
        <w:t xml:space="preserve">and evaluations </w:t>
      </w:r>
      <w:r w:rsidRPr="00D12E8D">
        <w:rPr>
          <w:rFonts w:ascii="Palatino Linotype" w:eastAsiaTheme="minorHAnsi" w:hAnsi="Palatino Linotype" w:cstheme="minorBidi"/>
          <w:sz w:val="18"/>
          <w:szCs w:val="18"/>
        </w:rPr>
        <w:t>records</w:t>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p>
    <w:p w:rsidR="001E67EC" w:rsidRPr="00D12E8D" w:rsidRDefault="001E67EC"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sz w:val="18"/>
          <w:szCs w:val="18"/>
        </w:rPr>
        <w:t xml:space="preserve">  Meet with IPC, Oversight Committee, Spiritual Care Committee</w:t>
      </w:r>
    </w:p>
    <w:p w:rsidR="001E67EC" w:rsidRPr="00D12E8D" w:rsidRDefault="001E67EC" w:rsidP="001E67EC">
      <w:pPr>
        <w:rPr>
          <w:rFonts w:ascii="Palatino Linotype" w:eastAsiaTheme="minorHAnsi" w:hAnsi="Palatino Linotype" w:cstheme="minorBidi"/>
          <w:sz w:val="18"/>
          <w:szCs w:val="18"/>
        </w:rPr>
      </w:pPr>
    </w:p>
    <w:p w:rsidR="001E67EC" w:rsidRPr="00D12E8D" w:rsidRDefault="001E67EC"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b/>
          <w:sz w:val="18"/>
          <w:szCs w:val="18"/>
        </w:rPr>
        <w:t>Fund Raising</w:t>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00FD4C9A" w:rsidRPr="00D12E8D">
        <w:rPr>
          <w:rFonts w:ascii="Palatino Linotype" w:eastAsiaTheme="minorHAnsi" w:hAnsi="Palatino Linotype" w:cstheme="minorBidi"/>
          <w:sz w:val="18"/>
          <w:szCs w:val="18"/>
        </w:rPr>
        <w:t>10%</w:t>
      </w:r>
      <w:r w:rsidR="00FD4C9A" w:rsidRPr="00D12E8D">
        <w:rPr>
          <w:rFonts w:ascii="Palatino Linotype" w:eastAsiaTheme="minorHAnsi" w:hAnsi="Palatino Linotype" w:cstheme="minorBidi"/>
          <w:sz w:val="18"/>
          <w:szCs w:val="18"/>
        </w:rPr>
        <w:tab/>
        <w:t>30</w:t>
      </w:r>
      <w:r w:rsidRPr="00D12E8D">
        <w:rPr>
          <w:rFonts w:ascii="Palatino Linotype" w:eastAsiaTheme="minorHAnsi" w:hAnsi="Palatino Linotype" w:cstheme="minorBidi"/>
          <w:sz w:val="18"/>
          <w:szCs w:val="18"/>
        </w:rPr>
        <w:t>%</w:t>
      </w:r>
      <w:r w:rsidR="00D12E8D">
        <w:rPr>
          <w:rFonts w:ascii="Palatino Linotype" w:eastAsiaTheme="minorHAnsi" w:hAnsi="Palatino Linotype" w:cstheme="minorBidi"/>
          <w:sz w:val="18"/>
          <w:szCs w:val="18"/>
        </w:rPr>
        <w:tab/>
        <w:t>20%</w:t>
      </w:r>
      <w:r w:rsidR="004E3CEA">
        <w:rPr>
          <w:rFonts w:ascii="Palatino Linotype" w:eastAsiaTheme="minorHAnsi" w:hAnsi="Palatino Linotype" w:cstheme="minorBidi"/>
          <w:sz w:val="18"/>
          <w:szCs w:val="18"/>
        </w:rPr>
        <w:tab/>
        <w:t>10</w:t>
      </w:r>
      <w:r w:rsidR="008A149D">
        <w:rPr>
          <w:rFonts w:ascii="Palatino Linotype" w:eastAsiaTheme="minorHAnsi" w:hAnsi="Palatino Linotype" w:cstheme="minorBidi"/>
          <w:sz w:val="18"/>
          <w:szCs w:val="18"/>
        </w:rPr>
        <w:t>%</w:t>
      </w:r>
    </w:p>
    <w:p w:rsidR="001E67EC" w:rsidRPr="00D12E8D" w:rsidRDefault="001E67EC"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sz w:val="18"/>
          <w:szCs w:val="18"/>
        </w:rPr>
        <w:t xml:space="preserve">  Research and write grant proposals</w:t>
      </w:r>
    </w:p>
    <w:p w:rsidR="001E67EC" w:rsidRPr="00D12E8D" w:rsidRDefault="001E67EC"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sz w:val="18"/>
          <w:szCs w:val="18"/>
        </w:rPr>
        <w:t xml:space="preserve">  Solicit individual donations</w:t>
      </w:r>
    </w:p>
    <w:p w:rsidR="001E67EC" w:rsidRPr="00D12E8D" w:rsidRDefault="001E67EC"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sz w:val="18"/>
          <w:szCs w:val="18"/>
        </w:rPr>
        <w:t xml:space="preserve">  Develop and carry out crowdsourcing</w:t>
      </w:r>
    </w:p>
    <w:p w:rsidR="001E67EC" w:rsidRPr="00D12E8D" w:rsidRDefault="001E67EC"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sz w:val="18"/>
          <w:szCs w:val="18"/>
        </w:rPr>
        <w:t xml:space="preserve">  Develop and carry out social media</w:t>
      </w:r>
    </w:p>
    <w:p w:rsidR="001E67EC" w:rsidRPr="00D12E8D" w:rsidRDefault="001E67EC"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sz w:val="18"/>
          <w:szCs w:val="18"/>
        </w:rPr>
        <w:t xml:space="preserve">  Networking</w:t>
      </w:r>
    </w:p>
    <w:p w:rsidR="001E67EC" w:rsidRPr="00D12E8D" w:rsidRDefault="001E67EC" w:rsidP="001E67EC">
      <w:pPr>
        <w:rPr>
          <w:rFonts w:ascii="Palatino Linotype" w:eastAsiaTheme="minorHAnsi" w:hAnsi="Palatino Linotype" w:cstheme="minorBidi"/>
          <w:sz w:val="18"/>
          <w:szCs w:val="18"/>
        </w:rPr>
      </w:pPr>
    </w:p>
    <w:p w:rsidR="001E67EC" w:rsidRPr="00D12E8D" w:rsidRDefault="001E67EC"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b/>
          <w:sz w:val="18"/>
          <w:szCs w:val="18"/>
        </w:rPr>
        <w:t>The Workshops</w:t>
      </w:r>
      <w:r w:rsidRPr="00D12E8D">
        <w:rPr>
          <w:rFonts w:ascii="Palatino Linotype" w:eastAsiaTheme="minorHAnsi" w:hAnsi="Palatino Linotype" w:cstheme="minorBidi"/>
          <w:b/>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00FD4C9A" w:rsidRPr="00D12E8D">
        <w:rPr>
          <w:rFonts w:ascii="Palatino Linotype" w:eastAsiaTheme="minorHAnsi" w:hAnsi="Palatino Linotype" w:cstheme="minorBidi"/>
          <w:sz w:val="18"/>
          <w:szCs w:val="18"/>
        </w:rPr>
        <w:t>75%</w:t>
      </w:r>
      <w:r w:rsidR="00FD4C9A" w:rsidRPr="00D12E8D">
        <w:rPr>
          <w:rFonts w:ascii="Palatino Linotype" w:eastAsiaTheme="minorHAnsi" w:hAnsi="Palatino Linotype" w:cstheme="minorBidi"/>
          <w:sz w:val="18"/>
          <w:szCs w:val="18"/>
        </w:rPr>
        <w:tab/>
        <w:t>55</w:t>
      </w:r>
      <w:r w:rsidRPr="00D12E8D">
        <w:rPr>
          <w:rFonts w:ascii="Palatino Linotype" w:eastAsiaTheme="minorHAnsi" w:hAnsi="Palatino Linotype" w:cstheme="minorBidi"/>
          <w:sz w:val="18"/>
          <w:szCs w:val="18"/>
        </w:rPr>
        <w:t>%</w:t>
      </w:r>
      <w:r w:rsidRPr="00D12E8D">
        <w:rPr>
          <w:rFonts w:ascii="Palatino Linotype" w:eastAsiaTheme="minorHAnsi" w:hAnsi="Palatino Linotype" w:cstheme="minorBidi"/>
          <w:sz w:val="18"/>
          <w:szCs w:val="18"/>
        </w:rPr>
        <w:tab/>
      </w:r>
      <w:r w:rsidR="00D12E8D">
        <w:rPr>
          <w:rFonts w:ascii="Palatino Linotype" w:eastAsiaTheme="minorHAnsi" w:hAnsi="Palatino Linotype" w:cstheme="minorBidi"/>
          <w:sz w:val="18"/>
          <w:szCs w:val="18"/>
        </w:rPr>
        <w:t>30%</w:t>
      </w:r>
      <w:r w:rsidR="008A149D">
        <w:rPr>
          <w:rFonts w:ascii="Palatino Linotype" w:eastAsiaTheme="minorHAnsi" w:hAnsi="Palatino Linotype" w:cstheme="minorBidi"/>
          <w:sz w:val="18"/>
          <w:szCs w:val="18"/>
        </w:rPr>
        <w:tab/>
        <w:t>35%</w:t>
      </w:r>
    </w:p>
    <w:p w:rsidR="001E67EC" w:rsidRPr="00D12E8D" w:rsidRDefault="001E67EC"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sz w:val="18"/>
          <w:szCs w:val="18"/>
        </w:rPr>
        <w:t xml:space="preserve">  Create and circulate publicity and correspondence</w:t>
      </w:r>
    </w:p>
    <w:p w:rsidR="001E67EC" w:rsidRPr="00D12E8D" w:rsidRDefault="001E67EC"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sz w:val="18"/>
          <w:szCs w:val="18"/>
        </w:rPr>
        <w:t xml:space="preserve">  Rehearsals</w:t>
      </w:r>
      <w:r w:rsidR="00C31F40" w:rsidRPr="00D12E8D">
        <w:rPr>
          <w:rFonts w:ascii="Palatino Linotype" w:eastAsiaTheme="minorHAnsi" w:hAnsi="Palatino Linotype" w:cstheme="minorBidi"/>
          <w:sz w:val="18"/>
          <w:szCs w:val="18"/>
        </w:rPr>
        <w:t>,</w:t>
      </w:r>
      <w:r w:rsidRPr="00D12E8D">
        <w:rPr>
          <w:rFonts w:ascii="Palatino Linotype" w:eastAsiaTheme="minorHAnsi" w:hAnsi="Palatino Linotype" w:cstheme="minorBidi"/>
          <w:sz w:val="18"/>
          <w:szCs w:val="18"/>
        </w:rPr>
        <w:t xml:space="preserve"> presentations</w:t>
      </w:r>
      <w:r w:rsidR="00C31F40" w:rsidRPr="00D12E8D">
        <w:rPr>
          <w:rFonts w:ascii="Palatino Linotype" w:eastAsiaTheme="minorHAnsi" w:hAnsi="Palatino Linotype" w:cstheme="minorBidi"/>
          <w:sz w:val="18"/>
          <w:szCs w:val="18"/>
        </w:rPr>
        <w:t>, and follow-up correspondence</w:t>
      </w:r>
    </w:p>
    <w:p w:rsidR="001E67EC" w:rsidRDefault="001E67EC"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sz w:val="18"/>
          <w:szCs w:val="18"/>
        </w:rPr>
        <w:t xml:space="preserve">  Travel</w:t>
      </w:r>
    </w:p>
    <w:p w:rsidR="002D70A5" w:rsidRDefault="002D70A5" w:rsidP="001E67EC">
      <w:pPr>
        <w:rPr>
          <w:rFonts w:ascii="Palatino Linotype" w:eastAsiaTheme="minorHAnsi" w:hAnsi="Palatino Linotype" w:cstheme="minorBidi"/>
          <w:sz w:val="18"/>
          <w:szCs w:val="18"/>
        </w:rPr>
      </w:pPr>
      <w:r>
        <w:rPr>
          <w:rFonts w:ascii="Palatino Linotype" w:eastAsiaTheme="minorHAnsi" w:hAnsi="Palatino Linotype" w:cstheme="minorBidi"/>
          <w:sz w:val="18"/>
          <w:szCs w:val="18"/>
        </w:rPr>
        <w:t xml:space="preserve">  Develop training process for volunteer facilitators</w:t>
      </w:r>
    </w:p>
    <w:p w:rsidR="002D70A5" w:rsidRPr="00D12E8D" w:rsidRDefault="002D70A5" w:rsidP="001E67EC">
      <w:pPr>
        <w:rPr>
          <w:rFonts w:ascii="Palatino Linotype" w:eastAsiaTheme="minorHAnsi" w:hAnsi="Palatino Linotype" w:cstheme="minorBidi"/>
          <w:sz w:val="18"/>
          <w:szCs w:val="18"/>
        </w:rPr>
      </w:pPr>
      <w:r>
        <w:rPr>
          <w:rFonts w:ascii="Palatino Linotype" w:eastAsiaTheme="minorHAnsi" w:hAnsi="Palatino Linotype" w:cstheme="minorBidi"/>
          <w:sz w:val="18"/>
          <w:szCs w:val="18"/>
        </w:rPr>
        <w:t xml:space="preserve">  Train, certify, </w:t>
      </w:r>
      <w:proofErr w:type="gramStart"/>
      <w:r>
        <w:rPr>
          <w:rFonts w:ascii="Palatino Linotype" w:eastAsiaTheme="minorHAnsi" w:hAnsi="Palatino Linotype" w:cstheme="minorBidi"/>
          <w:sz w:val="18"/>
          <w:szCs w:val="18"/>
        </w:rPr>
        <w:t>coach</w:t>
      </w:r>
      <w:proofErr w:type="gramEnd"/>
      <w:r>
        <w:rPr>
          <w:rFonts w:ascii="Palatino Linotype" w:eastAsiaTheme="minorHAnsi" w:hAnsi="Palatino Linotype" w:cstheme="minorBidi"/>
          <w:sz w:val="18"/>
          <w:szCs w:val="18"/>
        </w:rPr>
        <w:t xml:space="preserve"> new workshop facilitators </w:t>
      </w:r>
    </w:p>
    <w:p w:rsidR="00C31F40" w:rsidRDefault="00C31F40"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sz w:val="18"/>
          <w:szCs w:val="18"/>
        </w:rPr>
        <w:t xml:space="preserve">  New workshop development</w:t>
      </w:r>
    </w:p>
    <w:p w:rsidR="00D12E8D" w:rsidRDefault="00D12E8D" w:rsidP="001E67EC">
      <w:pPr>
        <w:rPr>
          <w:rFonts w:ascii="Palatino Linotype" w:eastAsiaTheme="minorHAnsi" w:hAnsi="Palatino Linotype" w:cstheme="minorBidi"/>
          <w:sz w:val="18"/>
          <w:szCs w:val="18"/>
        </w:rPr>
      </w:pPr>
    </w:p>
    <w:p w:rsidR="00D12E8D" w:rsidRDefault="00D12E8D" w:rsidP="001E67EC">
      <w:pPr>
        <w:rPr>
          <w:rFonts w:ascii="Palatino Linotype" w:eastAsiaTheme="minorHAnsi" w:hAnsi="Palatino Linotype" w:cstheme="minorBidi"/>
          <w:b/>
          <w:sz w:val="18"/>
          <w:szCs w:val="18"/>
        </w:rPr>
      </w:pPr>
      <w:r w:rsidRPr="00D12E8D">
        <w:rPr>
          <w:rFonts w:ascii="Palatino Linotype" w:eastAsiaTheme="minorHAnsi" w:hAnsi="Palatino Linotype" w:cstheme="minorBidi"/>
          <w:b/>
          <w:sz w:val="18"/>
          <w:szCs w:val="18"/>
        </w:rPr>
        <w:t>Quaker Indian School Research</w:t>
      </w:r>
      <w:r w:rsidR="007E7D15">
        <w:rPr>
          <w:rFonts w:ascii="Palatino Linotype" w:eastAsiaTheme="minorHAnsi" w:hAnsi="Palatino Linotype" w:cstheme="minorBidi"/>
          <w:b/>
          <w:sz w:val="18"/>
          <w:szCs w:val="18"/>
        </w:rPr>
        <w:t xml:space="preserve"> and Dissemination</w:t>
      </w:r>
      <w:r>
        <w:rPr>
          <w:rFonts w:ascii="Palatino Linotype" w:eastAsiaTheme="minorHAnsi" w:hAnsi="Palatino Linotype" w:cstheme="minorBidi"/>
          <w:b/>
          <w:sz w:val="18"/>
          <w:szCs w:val="18"/>
        </w:rPr>
        <w:tab/>
      </w:r>
      <w:r>
        <w:rPr>
          <w:rFonts w:ascii="Palatino Linotype" w:eastAsiaTheme="minorHAnsi" w:hAnsi="Palatino Linotype" w:cstheme="minorBidi"/>
          <w:b/>
          <w:sz w:val="18"/>
          <w:szCs w:val="18"/>
        </w:rPr>
        <w:tab/>
      </w:r>
      <w:r>
        <w:rPr>
          <w:rFonts w:ascii="Palatino Linotype" w:eastAsiaTheme="minorHAnsi" w:hAnsi="Palatino Linotype" w:cstheme="minorBidi"/>
          <w:b/>
          <w:sz w:val="18"/>
          <w:szCs w:val="18"/>
        </w:rPr>
        <w:tab/>
      </w:r>
      <w:r>
        <w:rPr>
          <w:rFonts w:ascii="Palatino Linotype" w:eastAsiaTheme="minorHAnsi" w:hAnsi="Palatino Linotype" w:cstheme="minorBidi"/>
          <w:b/>
          <w:sz w:val="18"/>
          <w:szCs w:val="18"/>
        </w:rPr>
        <w:tab/>
      </w:r>
      <w:r>
        <w:rPr>
          <w:rFonts w:ascii="Palatino Linotype" w:eastAsiaTheme="minorHAnsi" w:hAnsi="Palatino Linotype" w:cstheme="minorBidi"/>
          <w:b/>
          <w:sz w:val="18"/>
          <w:szCs w:val="18"/>
        </w:rPr>
        <w:tab/>
      </w:r>
      <w:r>
        <w:rPr>
          <w:rFonts w:ascii="Palatino Linotype" w:eastAsiaTheme="minorHAnsi" w:hAnsi="Palatino Linotype" w:cstheme="minorBidi"/>
          <w:sz w:val="18"/>
          <w:szCs w:val="18"/>
        </w:rPr>
        <w:t>40</w:t>
      </w:r>
      <w:r w:rsidRPr="00D12E8D">
        <w:rPr>
          <w:rFonts w:ascii="Palatino Linotype" w:eastAsiaTheme="minorHAnsi" w:hAnsi="Palatino Linotype" w:cstheme="minorBidi"/>
          <w:sz w:val="18"/>
          <w:szCs w:val="18"/>
        </w:rPr>
        <w:t>%</w:t>
      </w:r>
      <w:r w:rsidR="008A149D">
        <w:rPr>
          <w:rFonts w:ascii="Palatino Linotype" w:eastAsiaTheme="minorHAnsi" w:hAnsi="Palatino Linotype" w:cstheme="minorBidi"/>
          <w:sz w:val="18"/>
          <w:szCs w:val="18"/>
        </w:rPr>
        <w:tab/>
      </w:r>
      <w:r w:rsidR="004E3CEA">
        <w:rPr>
          <w:rFonts w:ascii="Palatino Linotype" w:eastAsiaTheme="minorHAnsi" w:hAnsi="Palatino Linotype" w:cstheme="minorBidi"/>
          <w:sz w:val="18"/>
          <w:szCs w:val="18"/>
        </w:rPr>
        <w:t>25</w:t>
      </w:r>
      <w:r w:rsidR="008A149D">
        <w:rPr>
          <w:rFonts w:ascii="Palatino Linotype" w:eastAsiaTheme="minorHAnsi" w:hAnsi="Palatino Linotype" w:cstheme="minorBidi"/>
          <w:sz w:val="18"/>
          <w:szCs w:val="18"/>
        </w:rPr>
        <w:t>%</w:t>
      </w:r>
    </w:p>
    <w:p w:rsidR="00D12E8D" w:rsidRDefault="00706D86" w:rsidP="001E67EC">
      <w:pPr>
        <w:rPr>
          <w:rFonts w:ascii="Palatino Linotype" w:eastAsiaTheme="minorHAnsi" w:hAnsi="Palatino Linotype" w:cstheme="minorBidi"/>
          <w:sz w:val="18"/>
          <w:szCs w:val="18"/>
        </w:rPr>
      </w:pPr>
      <w:r>
        <w:rPr>
          <w:rFonts w:ascii="Palatino Linotype" w:eastAsiaTheme="minorHAnsi" w:hAnsi="Palatino Linotype" w:cstheme="minorBidi"/>
          <w:sz w:val="18"/>
          <w:szCs w:val="18"/>
        </w:rPr>
        <w:t xml:space="preserve">  </w:t>
      </w:r>
      <w:r w:rsidR="00D12E8D">
        <w:rPr>
          <w:rFonts w:ascii="Palatino Linotype" w:eastAsiaTheme="minorHAnsi" w:hAnsi="Palatino Linotype" w:cstheme="minorBidi"/>
          <w:sz w:val="18"/>
          <w:szCs w:val="18"/>
        </w:rPr>
        <w:t>Conduct field research at sites of Quaker Indian schools</w:t>
      </w:r>
      <w:r w:rsidR="008A149D">
        <w:rPr>
          <w:rFonts w:ascii="Palatino Linotype" w:eastAsiaTheme="minorHAnsi" w:hAnsi="Palatino Linotype" w:cstheme="minorBidi"/>
          <w:sz w:val="18"/>
          <w:szCs w:val="18"/>
        </w:rPr>
        <w:t xml:space="preserve"> *</w:t>
      </w:r>
    </w:p>
    <w:p w:rsidR="00D12E8D" w:rsidRDefault="00706D86" w:rsidP="001E67EC">
      <w:pPr>
        <w:rPr>
          <w:rFonts w:ascii="Palatino Linotype" w:eastAsiaTheme="minorHAnsi" w:hAnsi="Palatino Linotype" w:cstheme="minorBidi"/>
          <w:sz w:val="18"/>
          <w:szCs w:val="18"/>
        </w:rPr>
      </w:pPr>
      <w:r>
        <w:rPr>
          <w:rFonts w:ascii="Palatino Linotype" w:eastAsiaTheme="minorHAnsi" w:hAnsi="Palatino Linotype" w:cstheme="minorBidi"/>
          <w:sz w:val="18"/>
          <w:szCs w:val="18"/>
        </w:rPr>
        <w:t xml:space="preserve">  </w:t>
      </w:r>
      <w:r w:rsidR="00D12E8D">
        <w:rPr>
          <w:rFonts w:ascii="Palatino Linotype" w:eastAsiaTheme="minorHAnsi" w:hAnsi="Palatino Linotype" w:cstheme="minorBidi"/>
          <w:sz w:val="18"/>
          <w:szCs w:val="18"/>
        </w:rPr>
        <w:t xml:space="preserve">Conduct bibliographic research as Cadbury Scholar, </w:t>
      </w:r>
      <w:proofErr w:type="spellStart"/>
      <w:r w:rsidR="00D12E8D">
        <w:rPr>
          <w:rFonts w:ascii="Palatino Linotype" w:eastAsiaTheme="minorHAnsi" w:hAnsi="Palatino Linotype" w:cstheme="minorBidi"/>
          <w:sz w:val="18"/>
          <w:szCs w:val="18"/>
        </w:rPr>
        <w:t>Pendle</w:t>
      </w:r>
      <w:proofErr w:type="spellEnd"/>
      <w:r w:rsidR="00D12E8D">
        <w:rPr>
          <w:rFonts w:ascii="Palatino Linotype" w:eastAsiaTheme="minorHAnsi" w:hAnsi="Palatino Linotype" w:cstheme="minorBidi"/>
          <w:sz w:val="18"/>
          <w:szCs w:val="18"/>
        </w:rPr>
        <w:t xml:space="preserve"> Hill</w:t>
      </w:r>
      <w:r w:rsidR="008A149D">
        <w:rPr>
          <w:rFonts w:ascii="Palatino Linotype" w:eastAsiaTheme="minorHAnsi" w:hAnsi="Palatino Linotype" w:cstheme="minorBidi"/>
          <w:sz w:val="18"/>
          <w:szCs w:val="18"/>
        </w:rPr>
        <w:t>*</w:t>
      </w:r>
    </w:p>
    <w:p w:rsidR="00D12E8D" w:rsidRDefault="00706D86" w:rsidP="001E67EC">
      <w:pPr>
        <w:rPr>
          <w:rFonts w:ascii="Palatino Linotype" w:eastAsiaTheme="minorHAnsi" w:hAnsi="Palatino Linotype" w:cstheme="minorBidi"/>
          <w:sz w:val="18"/>
          <w:szCs w:val="18"/>
        </w:rPr>
      </w:pPr>
      <w:r>
        <w:rPr>
          <w:rFonts w:ascii="Palatino Linotype" w:eastAsiaTheme="minorHAnsi" w:hAnsi="Palatino Linotype" w:cstheme="minorBidi"/>
          <w:sz w:val="18"/>
          <w:szCs w:val="18"/>
        </w:rPr>
        <w:t xml:space="preserve">  </w:t>
      </w:r>
      <w:r w:rsidR="00D12E8D">
        <w:rPr>
          <w:rFonts w:ascii="Palatino Linotype" w:eastAsiaTheme="minorHAnsi" w:hAnsi="Palatino Linotype" w:cstheme="minorBidi"/>
          <w:sz w:val="18"/>
          <w:szCs w:val="18"/>
        </w:rPr>
        <w:t>Write and submit articles for publication</w:t>
      </w:r>
    </w:p>
    <w:p w:rsidR="00D12E8D" w:rsidRDefault="00706D86" w:rsidP="001E67EC">
      <w:pPr>
        <w:rPr>
          <w:rFonts w:ascii="Palatino Linotype" w:eastAsiaTheme="minorHAnsi" w:hAnsi="Palatino Linotype" w:cstheme="minorBidi"/>
          <w:sz w:val="18"/>
          <w:szCs w:val="18"/>
        </w:rPr>
      </w:pPr>
      <w:r>
        <w:rPr>
          <w:rFonts w:ascii="Palatino Linotype" w:eastAsiaTheme="minorHAnsi" w:hAnsi="Palatino Linotype" w:cstheme="minorBidi"/>
          <w:sz w:val="18"/>
          <w:szCs w:val="18"/>
        </w:rPr>
        <w:t xml:space="preserve">  </w:t>
      </w:r>
      <w:r w:rsidR="00D12E8D">
        <w:rPr>
          <w:rFonts w:ascii="Palatino Linotype" w:eastAsiaTheme="minorHAnsi" w:hAnsi="Palatino Linotype" w:cstheme="minorBidi"/>
          <w:sz w:val="18"/>
          <w:szCs w:val="18"/>
        </w:rPr>
        <w:t xml:space="preserve">Develop and deliver </w:t>
      </w:r>
      <w:proofErr w:type="spellStart"/>
      <w:proofErr w:type="gramStart"/>
      <w:r w:rsidR="00D12E8D">
        <w:rPr>
          <w:rFonts w:ascii="Palatino Linotype" w:eastAsiaTheme="minorHAnsi" w:hAnsi="Palatino Linotype" w:cstheme="minorBidi"/>
          <w:sz w:val="18"/>
          <w:szCs w:val="18"/>
        </w:rPr>
        <w:t>powerpoint</w:t>
      </w:r>
      <w:proofErr w:type="spellEnd"/>
      <w:proofErr w:type="gramEnd"/>
      <w:r w:rsidR="00D12E8D">
        <w:rPr>
          <w:rFonts w:ascii="Palatino Linotype" w:eastAsiaTheme="minorHAnsi" w:hAnsi="Palatino Linotype" w:cstheme="minorBidi"/>
          <w:sz w:val="18"/>
          <w:szCs w:val="18"/>
        </w:rPr>
        <w:t xml:space="preserve"> presentations and lectures</w:t>
      </w:r>
    </w:p>
    <w:p w:rsidR="008A149D" w:rsidRDefault="004E3CEA" w:rsidP="001E67EC">
      <w:pPr>
        <w:rPr>
          <w:rFonts w:ascii="Palatino Linotype" w:eastAsiaTheme="minorHAnsi" w:hAnsi="Palatino Linotype" w:cstheme="minorBidi"/>
          <w:sz w:val="18"/>
          <w:szCs w:val="18"/>
        </w:rPr>
      </w:pPr>
      <w:r>
        <w:rPr>
          <w:rFonts w:ascii="Palatino Linotype" w:eastAsiaTheme="minorHAnsi" w:hAnsi="Palatino Linotype" w:cstheme="minorBidi"/>
          <w:sz w:val="18"/>
          <w:szCs w:val="18"/>
        </w:rPr>
        <w:t xml:space="preserve">  Coordinate with National Native American Boarding School Healing Coalition</w:t>
      </w:r>
    </w:p>
    <w:p w:rsidR="008A149D" w:rsidRPr="00D12E8D" w:rsidRDefault="008A149D" w:rsidP="001E67EC">
      <w:pPr>
        <w:rPr>
          <w:rFonts w:ascii="Palatino Linotype" w:eastAsiaTheme="minorHAnsi" w:hAnsi="Palatino Linotype" w:cstheme="minorBidi"/>
          <w:sz w:val="18"/>
          <w:szCs w:val="18"/>
        </w:rPr>
      </w:pPr>
    </w:p>
    <w:p w:rsidR="001E67EC" w:rsidRPr="00D12E8D" w:rsidRDefault="001E67EC"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b/>
          <w:sz w:val="18"/>
          <w:szCs w:val="18"/>
        </w:rPr>
        <w:t>Program Development</w:t>
      </w:r>
      <w:r w:rsidRPr="00D12E8D">
        <w:rPr>
          <w:rFonts w:ascii="Palatino Linotype" w:eastAsiaTheme="minorHAnsi" w:hAnsi="Palatino Linotype" w:cstheme="minorBidi"/>
          <w:b/>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t>10%</w:t>
      </w:r>
      <w:r w:rsidRPr="00D12E8D">
        <w:rPr>
          <w:rFonts w:ascii="Palatino Linotype" w:eastAsiaTheme="minorHAnsi" w:hAnsi="Palatino Linotype" w:cstheme="minorBidi"/>
          <w:sz w:val="18"/>
          <w:szCs w:val="18"/>
        </w:rPr>
        <w:tab/>
        <w:t>10%</w:t>
      </w:r>
      <w:r w:rsidR="00D12E8D">
        <w:rPr>
          <w:rFonts w:ascii="Palatino Linotype" w:eastAsiaTheme="minorHAnsi" w:hAnsi="Palatino Linotype" w:cstheme="minorBidi"/>
          <w:sz w:val="18"/>
          <w:szCs w:val="18"/>
        </w:rPr>
        <w:tab/>
        <w:t>5%</w:t>
      </w:r>
      <w:r w:rsidR="007E7D15">
        <w:rPr>
          <w:rFonts w:ascii="Palatino Linotype" w:eastAsiaTheme="minorHAnsi" w:hAnsi="Palatino Linotype" w:cstheme="minorBidi"/>
          <w:sz w:val="18"/>
          <w:szCs w:val="18"/>
        </w:rPr>
        <w:tab/>
      </w:r>
      <w:r w:rsidR="004E3CEA">
        <w:rPr>
          <w:rFonts w:ascii="Palatino Linotype" w:eastAsiaTheme="minorHAnsi" w:hAnsi="Palatino Linotype" w:cstheme="minorBidi"/>
          <w:sz w:val="18"/>
          <w:szCs w:val="18"/>
        </w:rPr>
        <w:t>25</w:t>
      </w:r>
      <w:r w:rsidR="008A149D">
        <w:rPr>
          <w:rFonts w:ascii="Palatino Linotype" w:eastAsiaTheme="minorHAnsi" w:hAnsi="Palatino Linotype" w:cstheme="minorBidi"/>
          <w:sz w:val="18"/>
          <w:szCs w:val="18"/>
        </w:rPr>
        <w:t>%</w:t>
      </w:r>
    </w:p>
    <w:p w:rsidR="001E67EC" w:rsidRPr="00D12E8D" w:rsidRDefault="001E67EC"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sz w:val="18"/>
          <w:szCs w:val="18"/>
        </w:rPr>
        <w:t xml:space="preserve">  Meet with Native American and other program advisors</w:t>
      </w:r>
    </w:p>
    <w:p w:rsidR="001E67EC" w:rsidRPr="00D12E8D" w:rsidRDefault="001E67EC"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sz w:val="18"/>
          <w:szCs w:val="18"/>
        </w:rPr>
        <w:t xml:space="preserve">  Re</w:t>
      </w:r>
      <w:r w:rsidR="004E3CEA">
        <w:rPr>
          <w:rFonts w:ascii="Palatino Linotype" w:eastAsiaTheme="minorHAnsi" w:hAnsi="Palatino Linotype" w:cstheme="minorBidi"/>
          <w:sz w:val="18"/>
          <w:szCs w:val="18"/>
        </w:rPr>
        <w:t>search appropriate apology, restorative justice, T&amp;R processes</w:t>
      </w:r>
    </w:p>
    <w:p w:rsidR="004E3CEA" w:rsidRDefault="00C31F40"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sz w:val="18"/>
          <w:szCs w:val="18"/>
        </w:rPr>
        <w:t xml:space="preserve"> </w:t>
      </w:r>
      <w:r w:rsidR="004E3CEA">
        <w:rPr>
          <w:rFonts w:ascii="Palatino Linotype" w:eastAsiaTheme="minorHAnsi" w:hAnsi="Palatino Linotype" w:cstheme="minorBidi"/>
          <w:sz w:val="18"/>
          <w:szCs w:val="18"/>
        </w:rPr>
        <w:t xml:space="preserve"> Design webpage for models of apology, restorative justice, T&amp;R processes</w:t>
      </w:r>
    </w:p>
    <w:p w:rsidR="00C31F40" w:rsidRPr="00D12E8D" w:rsidRDefault="004E3CEA" w:rsidP="001E67EC">
      <w:pPr>
        <w:rPr>
          <w:rFonts w:ascii="Palatino Linotype" w:eastAsiaTheme="minorHAnsi" w:hAnsi="Palatino Linotype" w:cstheme="minorBidi"/>
          <w:sz w:val="18"/>
          <w:szCs w:val="18"/>
        </w:rPr>
      </w:pPr>
      <w:r>
        <w:rPr>
          <w:rFonts w:ascii="Palatino Linotype" w:eastAsiaTheme="minorHAnsi" w:hAnsi="Palatino Linotype" w:cstheme="minorBidi"/>
          <w:sz w:val="18"/>
          <w:szCs w:val="18"/>
        </w:rPr>
        <w:t xml:space="preserve"> </w:t>
      </w:r>
      <w:r w:rsidR="00C31F40" w:rsidRPr="00D12E8D">
        <w:rPr>
          <w:rFonts w:ascii="Palatino Linotype" w:eastAsiaTheme="minorHAnsi" w:hAnsi="Palatino Linotype" w:cstheme="minorBidi"/>
          <w:sz w:val="18"/>
          <w:szCs w:val="18"/>
        </w:rPr>
        <w:t xml:space="preserve"> Explore and develop partnerships</w:t>
      </w:r>
    </w:p>
    <w:p w:rsidR="004F1E90" w:rsidRDefault="004F1E90">
      <w:pPr>
        <w:rPr>
          <w:rFonts w:ascii="Palatino Linotype" w:hAnsi="Palatino Linotype"/>
          <w:sz w:val="18"/>
          <w:szCs w:val="18"/>
        </w:rPr>
      </w:pPr>
    </w:p>
    <w:p w:rsidR="007E7D15" w:rsidRDefault="007E7D15">
      <w:pPr>
        <w:rPr>
          <w:rFonts w:ascii="Palatino Linotype" w:hAnsi="Palatino Linotype"/>
          <w:sz w:val="18"/>
          <w:szCs w:val="18"/>
        </w:rPr>
      </w:pPr>
    </w:p>
    <w:p w:rsidR="007E7D15" w:rsidRPr="00D12E8D" w:rsidRDefault="007E7D15">
      <w:pPr>
        <w:rPr>
          <w:rFonts w:ascii="Palatino Linotype" w:hAnsi="Palatino Linotype"/>
          <w:sz w:val="18"/>
          <w:szCs w:val="18"/>
        </w:rPr>
      </w:pPr>
      <w:r>
        <w:rPr>
          <w:rFonts w:ascii="Palatino Linotype" w:hAnsi="Palatino Linotype"/>
          <w:sz w:val="18"/>
          <w:szCs w:val="18"/>
        </w:rPr>
        <w:t>*these activities were completed prior to FY2017</w:t>
      </w:r>
    </w:p>
    <w:sectPr w:rsidR="007E7D15" w:rsidRPr="00D12E8D">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DA9" w:rsidRDefault="00323DA9">
      <w:r>
        <w:separator/>
      </w:r>
    </w:p>
  </w:endnote>
  <w:endnote w:type="continuationSeparator" w:id="0">
    <w:p w:rsidR="00323DA9" w:rsidRDefault="00323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E7" w:rsidRDefault="00302D77" w:rsidP="008414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50E7" w:rsidRDefault="00323DA9" w:rsidP="00F450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627856"/>
      <w:docPartObj>
        <w:docPartGallery w:val="Page Numbers (Bottom of Page)"/>
        <w:docPartUnique/>
      </w:docPartObj>
    </w:sdtPr>
    <w:sdtEndPr>
      <w:rPr>
        <w:noProof/>
      </w:rPr>
    </w:sdtEndPr>
    <w:sdtContent>
      <w:p w:rsidR="00227D4D" w:rsidRDefault="00227D4D">
        <w:pPr>
          <w:pStyle w:val="Footer"/>
          <w:jc w:val="center"/>
        </w:pPr>
        <w:r>
          <w:fldChar w:fldCharType="begin"/>
        </w:r>
        <w:r>
          <w:instrText xml:space="preserve"> PAGE   \* MERGEFORMAT </w:instrText>
        </w:r>
        <w:r>
          <w:fldChar w:fldCharType="separate"/>
        </w:r>
        <w:r w:rsidR="007766C3">
          <w:rPr>
            <w:noProof/>
          </w:rPr>
          <w:t>4</w:t>
        </w:r>
        <w:r>
          <w:rPr>
            <w:noProof/>
          </w:rPr>
          <w:fldChar w:fldCharType="end"/>
        </w:r>
      </w:p>
    </w:sdtContent>
  </w:sdt>
  <w:p w:rsidR="00F450E7" w:rsidRPr="00F450E7" w:rsidRDefault="00323DA9" w:rsidP="00F450E7">
    <w:pPr>
      <w:pStyle w:val="Footer"/>
      <w:ind w:right="360"/>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DA9" w:rsidRDefault="00323DA9">
      <w:r>
        <w:separator/>
      </w:r>
    </w:p>
  </w:footnote>
  <w:footnote w:type="continuationSeparator" w:id="0">
    <w:p w:rsidR="00323DA9" w:rsidRDefault="00323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E46"/>
    <w:multiLevelType w:val="hybridMultilevel"/>
    <w:tmpl w:val="91725AB6"/>
    <w:lvl w:ilvl="0" w:tplc="BE2E9448">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23851"/>
    <w:multiLevelType w:val="hybridMultilevel"/>
    <w:tmpl w:val="59CC4C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6F834AEE"/>
    <w:multiLevelType w:val="hybridMultilevel"/>
    <w:tmpl w:val="B6A464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55"/>
    <w:rsid w:val="000049BA"/>
    <w:rsid w:val="00065339"/>
    <w:rsid w:val="00075630"/>
    <w:rsid w:val="000A1803"/>
    <w:rsid w:val="000E2F06"/>
    <w:rsid w:val="000F4CB0"/>
    <w:rsid w:val="00112995"/>
    <w:rsid w:val="00165F6D"/>
    <w:rsid w:val="001735B5"/>
    <w:rsid w:val="001836A0"/>
    <w:rsid w:val="00183860"/>
    <w:rsid w:val="001C121C"/>
    <w:rsid w:val="001D5071"/>
    <w:rsid w:val="001D5434"/>
    <w:rsid w:val="001E67EC"/>
    <w:rsid w:val="002150E6"/>
    <w:rsid w:val="0022081F"/>
    <w:rsid w:val="00227D4D"/>
    <w:rsid w:val="0027022B"/>
    <w:rsid w:val="00285C9E"/>
    <w:rsid w:val="00285D58"/>
    <w:rsid w:val="00292AD8"/>
    <w:rsid w:val="002A0A0A"/>
    <w:rsid w:val="002A2210"/>
    <w:rsid w:val="002B56E5"/>
    <w:rsid w:val="002C2ABC"/>
    <w:rsid w:val="002C30CB"/>
    <w:rsid w:val="002C7A32"/>
    <w:rsid w:val="002D3ED1"/>
    <w:rsid w:val="002D70A5"/>
    <w:rsid w:val="00302D77"/>
    <w:rsid w:val="00323DA9"/>
    <w:rsid w:val="0036314B"/>
    <w:rsid w:val="003A5A77"/>
    <w:rsid w:val="003B5509"/>
    <w:rsid w:val="003D0881"/>
    <w:rsid w:val="00401681"/>
    <w:rsid w:val="00434A0F"/>
    <w:rsid w:val="00446BD1"/>
    <w:rsid w:val="00462B6C"/>
    <w:rsid w:val="00465DB1"/>
    <w:rsid w:val="00487D53"/>
    <w:rsid w:val="004B1C41"/>
    <w:rsid w:val="004B1CE5"/>
    <w:rsid w:val="004B507B"/>
    <w:rsid w:val="004C5A3E"/>
    <w:rsid w:val="004E3CEA"/>
    <w:rsid w:val="004E725B"/>
    <w:rsid w:val="004F1E90"/>
    <w:rsid w:val="004F5691"/>
    <w:rsid w:val="00504D84"/>
    <w:rsid w:val="0051333E"/>
    <w:rsid w:val="0053102C"/>
    <w:rsid w:val="00545036"/>
    <w:rsid w:val="00556837"/>
    <w:rsid w:val="005659DE"/>
    <w:rsid w:val="00575961"/>
    <w:rsid w:val="00583D93"/>
    <w:rsid w:val="0058701A"/>
    <w:rsid w:val="0059088C"/>
    <w:rsid w:val="00592700"/>
    <w:rsid w:val="005C27CB"/>
    <w:rsid w:val="005D3158"/>
    <w:rsid w:val="005F5FD5"/>
    <w:rsid w:val="005F6990"/>
    <w:rsid w:val="006054BD"/>
    <w:rsid w:val="0061167A"/>
    <w:rsid w:val="006208C7"/>
    <w:rsid w:val="00623E89"/>
    <w:rsid w:val="006A1DCF"/>
    <w:rsid w:val="006B7A57"/>
    <w:rsid w:val="006C4AEB"/>
    <w:rsid w:val="006C7060"/>
    <w:rsid w:val="006E2529"/>
    <w:rsid w:val="006E68E6"/>
    <w:rsid w:val="00706D86"/>
    <w:rsid w:val="00714F3E"/>
    <w:rsid w:val="00721DD8"/>
    <w:rsid w:val="00726ADC"/>
    <w:rsid w:val="007449CF"/>
    <w:rsid w:val="00750F9D"/>
    <w:rsid w:val="00751616"/>
    <w:rsid w:val="00766F69"/>
    <w:rsid w:val="0077086A"/>
    <w:rsid w:val="0077306E"/>
    <w:rsid w:val="007766C3"/>
    <w:rsid w:val="00791868"/>
    <w:rsid w:val="007A2D6D"/>
    <w:rsid w:val="007B1241"/>
    <w:rsid w:val="007C1BA1"/>
    <w:rsid w:val="007C4AE2"/>
    <w:rsid w:val="007D0D80"/>
    <w:rsid w:val="007D1BB0"/>
    <w:rsid w:val="007E7D15"/>
    <w:rsid w:val="008174F9"/>
    <w:rsid w:val="00837E13"/>
    <w:rsid w:val="00866AFF"/>
    <w:rsid w:val="0087175C"/>
    <w:rsid w:val="00893334"/>
    <w:rsid w:val="008A149D"/>
    <w:rsid w:val="008B61BB"/>
    <w:rsid w:val="008F0860"/>
    <w:rsid w:val="00902C8F"/>
    <w:rsid w:val="00924655"/>
    <w:rsid w:val="0092495C"/>
    <w:rsid w:val="00943A84"/>
    <w:rsid w:val="0095013D"/>
    <w:rsid w:val="0097433E"/>
    <w:rsid w:val="009822AA"/>
    <w:rsid w:val="00984538"/>
    <w:rsid w:val="009A3FAC"/>
    <w:rsid w:val="009C6BFD"/>
    <w:rsid w:val="009D2398"/>
    <w:rsid w:val="009E4E89"/>
    <w:rsid w:val="009F637E"/>
    <w:rsid w:val="00A23EC9"/>
    <w:rsid w:val="00A243D0"/>
    <w:rsid w:val="00A306CE"/>
    <w:rsid w:val="00A34BF0"/>
    <w:rsid w:val="00A42731"/>
    <w:rsid w:val="00A50F5F"/>
    <w:rsid w:val="00A51640"/>
    <w:rsid w:val="00A571E6"/>
    <w:rsid w:val="00AA06CD"/>
    <w:rsid w:val="00AA1A1F"/>
    <w:rsid w:val="00AA7ED6"/>
    <w:rsid w:val="00AB0159"/>
    <w:rsid w:val="00B11E65"/>
    <w:rsid w:val="00B3042F"/>
    <w:rsid w:val="00B55050"/>
    <w:rsid w:val="00B74121"/>
    <w:rsid w:val="00BB0E34"/>
    <w:rsid w:val="00BB2A6E"/>
    <w:rsid w:val="00C06DA5"/>
    <w:rsid w:val="00C31F40"/>
    <w:rsid w:val="00C35E4F"/>
    <w:rsid w:val="00C556D5"/>
    <w:rsid w:val="00C723DA"/>
    <w:rsid w:val="00C72A88"/>
    <w:rsid w:val="00C95B2F"/>
    <w:rsid w:val="00CF750C"/>
    <w:rsid w:val="00D12E8D"/>
    <w:rsid w:val="00D2563C"/>
    <w:rsid w:val="00D30358"/>
    <w:rsid w:val="00D32B51"/>
    <w:rsid w:val="00D4508F"/>
    <w:rsid w:val="00D619ED"/>
    <w:rsid w:val="00D6354C"/>
    <w:rsid w:val="00D87B8E"/>
    <w:rsid w:val="00D900D1"/>
    <w:rsid w:val="00D91755"/>
    <w:rsid w:val="00D942B1"/>
    <w:rsid w:val="00DA6043"/>
    <w:rsid w:val="00DB037C"/>
    <w:rsid w:val="00DB57AB"/>
    <w:rsid w:val="00DD6FA5"/>
    <w:rsid w:val="00DE0810"/>
    <w:rsid w:val="00DE375C"/>
    <w:rsid w:val="00DF1918"/>
    <w:rsid w:val="00DF1C3D"/>
    <w:rsid w:val="00DF2C9F"/>
    <w:rsid w:val="00DF553C"/>
    <w:rsid w:val="00E03AB3"/>
    <w:rsid w:val="00E16B12"/>
    <w:rsid w:val="00E32B82"/>
    <w:rsid w:val="00E35558"/>
    <w:rsid w:val="00E45EC0"/>
    <w:rsid w:val="00E50FB4"/>
    <w:rsid w:val="00E75CA9"/>
    <w:rsid w:val="00EC4982"/>
    <w:rsid w:val="00F01359"/>
    <w:rsid w:val="00F24F32"/>
    <w:rsid w:val="00F3178B"/>
    <w:rsid w:val="00F41BF3"/>
    <w:rsid w:val="00F5108B"/>
    <w:rsid w:val="00F54D0F"/>
    <w:rsid w:val="00F62890"/>
    <w:rsid w:val="00F67CF6"/>
    <w:rsid w:val="00F743D0"/>
    <w:rsid w:val="00F774C6"/>
    <w:rsid w:val="00F84D52"/>
    <w:rsid w:val="00F932FF"/>
    <w:rsid w:val="00F97BDA"/>
    <w:rsid w:val="00FC0023"/>
    <w:rsid w:val="00FC4654"/>
    <w:rsid w:val="00FD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655"/>
    <w:pPr>
      <w:ind w:left="720"/>
      <w:contextualSpacing/>
    </w:pPr>
  </w:style>
  <w:style w:type="paragraph" w:customStyle="1" w:styleId="Default">
    <w:name w:val="Default"/>
    <w:rsid w:val="00924655"/>
    <w:pPr>
      <w:autoSpaceDE w:val="0"/>
      <w:autoSpaceDN w:val="0"/>
      <w:adjustRightInd w:val="0"/>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924655"/>
    <w:pPr>
      <w:tabs>
        <w:tab w:val="center" w:pos="4320"/>
        <w:tab w:val="right" w:pos="8640"/>
      </w:tabs>
    </w:pPr>
  </w:style>
  <w:style w:type="character" w:customStyle="1" w:styleId="FooterChar">
    <w:name w:val="Footer Char"/>
    <w:basedOn w:val="DefaultParagraphFont"/>
    <w:link w:val="Footer"/>
    <w:uiPriority w:val="99"/>
    <w:rsid w:val="00924655"/>
    <w:rPr>
      <w:rFonts w:ascii="Calibri" w:eastAsia="Calibri" w:hAnsi="Calibri" w:cs="Times New Roman"/>
    </w:rPr>
  </w:style>
  <w:style w:type="character" w:styleId="PageNumber">
    <w:name w:val="page number"/>
    <w:basedOn w:val="DefaultParagraphFont"/>
    <w:rsid w:val="00924655"/>
  </w:style>
  <w:style w:type="character" w:styleId="Hyperlink">
    <w:name w:val="Hyperlink"/>
    <w:basedOn w:val="DefaultParagraphFont"/>
    <w:uiPriority w:val="99"/>
    <w:unhideWhenUsed/>
    <w:rsid w:val="00721DD8"/>
    <w:rPr>
      <w:color w:val="0000FF" w:themeColor="hyperlink"/>
      <w:u w:val="single"/>
    </w:rPr>
  </w:style>
  <w:style w:type="paragraph" w:styleId="BalloonText">
    <w:name w:val="Balloon Text"/>
    <w:basedOn w:val="Normal"/>
    <w:link w:val="BalloonTextChar"/>
    <w:uiPriority w:val="99"/>
    <w:semiHidden/>
    <w:unhideWhenUsed/>
    <w:rsid w:val="00AA06CD"/>
    <w:rPr>
      <w:rFonts w:ascii="Tahoma" w:hAnsi="Tahoma" w:cs="Tahoma"/>
      <w:sz w:val="16"/>
      <w:szCs w:val="16"/>
    </w:rPr>
  </w:style>
  <w:style w:type="character" w:customStyle="1" w:styleId="BalloonTextChar">
    <w:name w:val="Balloon Text Char"/>
    <w:basedOn w:val="DefaultParagraphFont"/>
    <w:link w:val="BalloonText"/>
    <w:uiPriority w:val="99"/>
    <w:semiHidden/>
    <w:rsid w:val="00AA06CD"/>
    <w:rPr>
      <w:rFonts w:ascii="Tahoma" w:eastAsia="Calibri" w:hAnsi="Tahoma" w:cs="Tahoma"/>
      <w:sz w:val="16"/>
      <w:szCs w:val="16"/>
    </w:rPr>
  </w:style>
  <w:style w:type="paragraph" w:styleId="Header">
    <w:name w:val="header"/>
    <w:basedOn w:val="Normal"/>
    <w:link w:val="HeaderChar"/>
    <w:uiPriority w:val="99"/>
    <w:unhideWhenUsed/>
    <w:rsid w:val="00227D4D"/>
    <w:pPr>
      <w:tabs>
        <w:tab w:val="center" w:pos="4680"/>
        <w:tab w:val="right" w:pos="9360"/>
      </w:tabs>
    </w:pPr>
  </w:style>
  <w:style w:type="character" w:customStyle="1" w:styleId="HeaderChar">
    <w:name w:val="Header Char"/>
    <w:basedOn w:val="DefaultParagraphFont"/>
    <w:link w:val="Header"/>
    <w:uiPriority w:val="99"/>
    <w:rsid w:val="00227D4D"/>
    <w:rPr>
      <w:rFonts w:ascii="Calibri" w:eastAsia="Calibri" w:hAnsi="Calibri" w:cs="Times New Roman"/>
    </w:rPr>
  </w:style>
  <w:style w:type="character" w:styleId="CommentReference">
    <w:name w:val="annotation reference"/>
    <w:basedOn w:val="DefaultParagraphFont"/>
    <w:uiPriority w:val="99"/>
    <w:semiHidden/>
    <w:unhideWhenUsed/>
    <w:rsid w:val="00F01359"/>
    <w:rPr>
      <w:sz w:val="16"/>
      <w:szCs w:val="16"/>
    </w:rPr>
  </w:style>
  <w:style w:type="paragraph" w:styleId="CommentText">
    <w:name w:val="annotation text"/>
    <w:basedOn w:val="Normal"/>
    <w:link w:val="CommentTextChar"/>
    <w:uiPriority w:val="99"/>
    <w:semiHidden/>
    <w:unhideWhenUsed/>
    <w:rsid w:val="00F01359"/>
    <w:rPr>
      <w:sz w:val="20"/>
      <w:szCs w:val="20"/>
    </w:rPr>
  </w:style>
  <w:style w:type="character" w:customStyle="1" w:styleId="CommentTextChar">
    <w:name w:val="Comment Text Char"/>
    <w:basedOn w:val="DefaultParagraphFont"/>
    <w:link w:val="CommentText"/>
    <w:uiPriority w:val="99"/>
    <w:semiHidden/>
    <w:rsid w:val="00F0135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359"/>
    <w:rPr>
      <w:b/>
      <w:bCs/>
    </w:rPr>
  </w:style>
  <w:style w:type="character" w:customStyle="1" w:styleId="CommentSubjectChar">
    <w:name w:val="Comment Subject Char"/>
    <w:basedOn w:val="CommentTextChar"/>
    <w:link w:val="CommentSubject"/>
    <w:uiPriority w:val="99"/>
    <w:semiHidden/>
    <w:rsid w:val="00F0135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655"/>
    <w:pPr>
      <w:ind w:left="720"/>
      <w:contextualSpacing/>
    </w:pPr>
  </w:style>
  <w:style w:type="paragraph" w:customStyle="1" w:styleId="Default">
    <w:name w:val="Default"/>
    <w:rsid w:val="00924655"/>
    <w:pPr>
      <w:autoSpaceDE w:val="0"/>
      <w:autoSpaceDN w:val="0"/>
      <w:adjustRightInd w:val="0"/>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924655"/>
    <w:pPr>
      <w:tabs>
        <w:tab w:val="center" w:pos="4320"/>
        <w:tab w:val="right" w:pos="8640"/>
      </w:tabs>
    </w:pPr>
  </w:style>
  <w:style w:type="character" w:customStyle="1" w:styleId="FooterChar">
    <w:name w:val="Footer Char"/>
    <w:basedOn w:val="DefaultParagraphFont"/>
    <w:link w:val="Footer"/>
    <w:uiPriority w:val="99"/>
    <w:rsid w:val="00924655"/>
    <w:rPr>
      <w:rFonts w:ascii="Calibri" w:eastAsia="Calibri" w:hAnsi="Calibri" w:cs="Times New Roman"/>
    </w:rPr>
  </w:style>
  <w:style w:type="character" w:styleId="PageNumber">
    <w:name w:val="page number"/>
    <w:basedOn w:val="DefaultParagraphFont"/>
    <w:rsid w:val="00924655"/>
  </w:style>
  <w:style w:type="character" w:styleId="Hyperlink">
    <w:name w:val="Hyperlink"/>
    <w:basedOn w:val="DefaultParagraphFont"/>
    <w:uiPriority w:val="99"/>
    <w:unhideWhenUsed/>
    <w:rsid w:val="00721DD8"/>
    <w:rPr>
      <w:color w:val="0000FF" w:themeColor="hyperlink"/>
      <w:u w:val="single"/>
    </w:rPr>
  </w:style>
  <w:style w:type="paragraph" w:styleId="BalloonText">
    <w:name w:val="Balloon Text"/>
    <w:basedOn w:val="Normal"/>
    <w:link w:val="BalloonTextChar"/>
    <w:uiPriority w:val="99"/>
    <w:semiHidden/>
    <w:unhideWhenUsed/>
    <w:rsid w:val="00AA06CD"/>
    <w:rPr>
      <w:rFonts w:ascii="Tahoma" w:hAnsi="Tahoma" w:cs="Tahoma"/>
      <w:sz w:val="16"/>
      <w:szCs w:val="16"/>
    </w:rPr>
  </w:style>
  <w:style w:type="character" w:customStyle="1" w:styleId="BalloonTextChar">
    <w:name w:val="Balloon Text Char"/>
    <w:basedOn w:val="DefaultParagraphFont"/>
    <w:link w:val="BalloonText"/>
    <w:uiPriority w:val="99"/>
    <w:semiHidden/>
    <w:rsid w:val="00AA06CD"/>
    <w:rPr>
      <w:rFonts w:ascii="Tahoma" w:eastAsia="Calibri" w:hAnsi="Tahoma" w:cs="Tahoma"/>
      <w:sz w:val="16"/>
      <w:szCs w:val="16"/>
    </w:rPr>
  </w:style>
  <w:style w:type="paragraph" w:styleId="Header">
    <w:name w:val="header"/>
    <w:basedOn w:val="Normal"/>
    <w:link w:val="HeaderChar"/>
    <w:uiPriority w:val="99"/>
    <w:unhideWhenUsed/>
    <w:rsid w:val="00227D4D"/>
    <w:pPr>
      <w:tabs>
        <w:tab w:val="center" w:pos="4680"/>
        <w:tab w:val="right" w:pos="9360"/>
      </w:tabs>
    </w:pPr>
  </w:style>
  <w:style w:type="character" w:customStyle="1" w:styleId="HeaderChar">
    <w:name w:val="Header Char"/>
    <w:basedOn w:val="DefaultParagraphFont"/>
    <w:link w:val="Header"/>
    <w:uiPriority w:val="99"/>
    <w:rsid w:val="00227D4D"/>
    <w:rPr>
      <w:rFonts w:ascii="Calibri" w:eastAsia="Calibri" w:hAnsi="Calibri" w:cs="Times New Roman"/>
    </w:rPr>
  </w:style>
  <w:style w:type="character" w:styleId="CommentReference">
    <w:name w:val="annotation reference"/>
    <w:basedOn w:val="DefaultParagraphFont"/>
    <w:uiPriority w:val="99"/>
    <w:semiHidden/>
    <w:unhideWhenUsed/>
    <w:rsid w:val="00F01359"/>
    <w:rPr>
      <w:sz w:val="16"/>
      <w:szCs w:val="16"/>
    </w:rPr>
  </w:style>
  <w:style w:type="paragraph" w:styleId="CommentText">
    <w:name w:val="annotation text"/>
    <w:basedOn w:val="Normal"/>
    <w:link w:val="CommentTextChar"/>
    <w:uiPriority w:val="99"/>
    <w:semiHidden/>
    <w:unhideWhenUsed/>
    <w:rsid w:val="00F01359"/>
    <w:rPr>
      <w:sz w:val="20"/>
      <w:szCs w:val="20"/>
    </w:rPr>
  </w:style>
  <w:style w:type="character" w:customStyle="1" w:styleId="CommentTextChar">
    <w:name w:val="Comment Text Char"/>
    <w:basedOn w:val="DefaultParagraphFont"/>
    <w:link w:val="CommentText"/>
    <w:uiPriority w:val="99"/>
    <w:semiHidden/>
    <w:rsid w:val="00F0135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359"/>
    <w:rPr>
      <w:b/>
      <w:bCs/>
    </w:rPr>
  </w:style>
  <w:style w:type="character" w:customStyle="1" w:styleId="CommentSubjectChar">
    <w:name w:val="Comment Subject Char"/>
    <w:basedOn w:val="CommentTextChar"/>
    <w:link w:val="CommentSubject"/>
    <w:uiPriority w:val="99"/>
    <w:semiHidden/>
    <w:rsid w:val="00F0135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lderfriendsmeeting.org/ipc-healingstep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oulderfriendsmeeting.org/ipc-boarding-school-research" TargetMode="External"/><Relationship Id="rId4" Type="http://schemas.openxmlformats.org/officeDocument/2006/relationships/settings" Target="settings.xml"/><Relationship Id="rId9" Type="http://schemas.openxmlformats.org/officeDocument/2006/relationships/hyperlink" Target="http://www.boulderfriendsmeeting.org/ipc-right-relationsh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6</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24</cp:revision>
  <cp:lastPrinted>2016-08-01T16:45:00Z</cp:lastPrinted>
  <dcterms:created xsi:type="dcterms:W3CDTF">2016-08-01T16:45:00Z</dcterms:created>
  <dcterms:modified xsi:type="dcterms:W3CDTF">2016-08-25T19:43:00Z</dcterms:modified>
</cp:coreProperties>
</file>